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4244806" w14:textId="77777777" w:rsidR="00561419" w:rsidRDefault="00DF30AB">
      <w:pPr>
        <w:spacing w:after="60" w:line="240" w:lineRule="auto"/>
        <w:jc w:val="right"/>
        <w:rPr>
          <w:rFonts w:ascii="Calibri" w:eastAsia="Calibri" w:hAnsi="Calibri" w:cs="Calibri"/>
          <w:b/>
        </w:rPr>
      </w:pPr>
      <w:r>
        <w:rPr>
          <w:rFonts w:ascii="Calibri" w:eastAsia="Calibri" w:hAnsi="Calibri" w:cs="Calibri"/>
          <w:b/>
        </w:rPr>
        <w:t>Appendix no. 1</w:t>
      </w:r>
    </w:p>
    <w:p w14:paraId="7EEBAE52" w14:textId="75178523" w:rsidR="00561419" w:rsidRDefault="00DF30AB">
      <w:pPr>
        <w:spacing w:after="60" w:line="240" w:lineRule="auto"/>
        <w:jc w:val="right"/>
        <w:rPr>
          <w:rFonts w:ascii="Calibri" w:eastAsia="Calibri" w:hAnsi="Calibri" w:cs="Calibri"/>
          <w:b/>
        </w:rPr>
      </w:pPr>
      <w:r>
        <w:rPr>
          <w:rFonts w:ascii="Calibri" w:eastAsia="Calibri" w:hAnsi="Calibri" w:cs="Calibri"/>
          <w:b/>
        </w:rPr>
        <w:t xml:space="preserve">to Request for Proposals </w:t>
      </w:r>
      <w:r w:rsidR="001E4E86">
        <w:rPr>
          <w:rFonts w:ascii="Calibri" w:eastAsia="Calibri" w:hAnsi="Calibri" w:cs="Calibri"/>
          <w:b/>
        </w:rPr>
        <w:t>1</w:t>
      </w:r>
      <w:r>
        <w:rPr>
          <w:rFonts w:ascii="Calibri" w:eastAsia="Calibri" w:hAnsi="Calibri" w:cs="Calibri"/>
          <w:b/>
        </w:rPr>
        <w:t>/DBN/0</w:t>
      </w:r>
      <w:r w:rsidR="001E4E86">
        <w:rPr>
          <w:rFonts w:ascii="Calibri" w:eastAsia="Calibri" w:hAnsi="Calibri" w:cs="Calibri"/>
          <w:b/>
        </w:rPr>
        <w:t>2</w:t>
      </w:r>
      <w:r>
        <w:rPr>
          <w:rFonts w:ascii="Calibri" w:eastAsia="Calibri" w:hAnsi="Calibri" w:cs="Calibri"/>
          <w:b/>
        </w:rPr>
        <w:t>/202</w:t>
      </w:r>
      <w:r w:rsidR="001E4E86">
        <w:rPr>
          <w:rFonts w:ascii="Calibri" w:eastAsia="Calibri" w:hAnsi="Calibri" w:cs="Calibri"/>
          <w:b/>
        </w:rPr>
        <w:t>6</w:t>
      </w:r>
    </w:p>
    <w:p w14:paraId="328B7D12" w14:textId="77777777" w:rsidR="00561419" w:rsidRDefault="00561419">
      <w:pPr>
        <w:spacing w:before="120" w:after="120" w:line="240" w:lineRule="auto"/>
        <w:jc w:val="center"/>
        <w:rPr>
          <w:rFonts w:ascii="Calibri" w:eastAsia="Calibri" w:hAnsi="Calibri" w:cs="Calibri"/>
          <w:b/>
          <w:sz w:val="22"/>
          <w:szCs w:val="22"/>
        </w:rPr>
      </w:pPr>
    </w:p>
    <w:p w14:paraId="2C49E9FE" w14:textId="77777777" w:rsidR="00561419" w:rsidRDefault="00DF30AB">
      <w:pPr>
        <w:spacing w:before="120" w:after="120" w:line="240" w:lineRule="auto"/>
        <w:jc w:val="center"/>
        <w:rPr>
          <w:rFonts w:ascii="Calibri" w:eastAsia="Calibri" w:hAnsi="Calibri" w:cs="Calibri"/>
          <w:i/>
          <w:sz w:val="22"/>
          <w:szCs w:val="22"/>
        </w:rPr>
      </w:pPr>
      <w:r>
        <w:rPr>
          <w:rFonts w:ascii="Calibri" w:eastAsia="Calibri" w:hAnsi="Calibri" w:cs="Calibri"/>
          <w:b/>
          <w:sz w:val="22"/>
          <w:szCs w:val="22"/>
        </w:rPr>
        <w:t>PROPOSAL FORM</w:t>
      </w:r>
      <w:r>
        <w:rPr>
          <w:rFonts w:ascii="Calibri" w:eastAsia="Calibri" w:hAnsi="Calibri" w:cs="Calibri"/>
          <w:b/>
          <w:sz w:val="22"/>
          <w:szCs w:val="22"/>
        </w:rPr>
        <w:br/>
      </w:r>
      <w:r>
        <w:rPr>
          <w:rFonts w:ascii="Calibri" w:eastAsia="Calibri" w:hAnsi="Calibri" w:cs="Calibri"/>
          <w:i/>
          <w:sz w:val="22"/>
          <w:szCs w:val="22"/>
        </w:rPr>
        <w:t>Please do not modify the content and structure of the proposal form</w:t>
      </w:r>
    </w:p>
    <w:p w14:paraId="2AA26F92" w14:textId="77777777" w:rsidR="00561419" w:rsidRDefault="00DF30AB">
      <w:pPr>
        <w:spacing w:before="120" w:after="120" w:line="240" w:lineRule="auto"/>
        <w:jc w:val="center"/>
        <w:rPr>
          <w:rFonts w:ascii="Calibri" w:eastAsia="Calibri" w:hAnsi="Calibri" w:cs="Calibri"/>
          <w:i/>
          <w:color w:val="FF0000"/>
          <w:sz w:val="22"/>
          <w:szCs w:val="22"/>
        </w:rPr>
      </w:pPr>
      <w:r>
        <w:rPr>
          <w:rFonts w:ascii="Calibri" w:eastAsia="Calibri" w:hAnsi="Calibri" w:cs="Calibri"/>
          <w:i/>
          <w:color w:val="FF0000"/>
          <w:sz w:val="22"/>
          <w:szCs w:val="22"/>
        </w:rPr>
        <w:t>It is permissible to submit an offer exclusively in Polish or English.</w:t>
      </w:r>
    </w:p>
    <w:p w14:paraId="349EF3A7" w14:textId="77777777" w:rsidR="00561419" w:rsidRDefault="00561419">
      <w:pPr>
        <w:spacing w:before="120" w:after="120" w:line="240" w:lineRule="auto"/>
        <w:jc w:val="center"/>
        <w:rPr>
          <w:rFonts w:ascii="Calibri" w:eastAsia="Calibri" w:hAnsi="Calibri" w:cs="Calibri"/>
          <w:i/>
        </w:rPr>
      </w:pPr>
    </w:p>
    <w:p w14:paraId="50F62FAC" w14:textId="77777777" w:rsidR="00561419" w:rsidRDefault="00DF30AB">
      <w:pPr>
        <w:keepNext/>
        <w:numPr>
          <w:ilvl w:val="0"/>
          <w:numId w:val="3"/>
        </w:numPr>
        <w:spacing w:after="0" w:line="240" w:lineRule="auto"/>
        <w:ind w:left="284" w:hanging="284"/>
        <w:rPr>
          <w:rFonts w:ascii="Calibri" w:eastAsia="Calibri" w:hAnsi="Calibri" w:cs="Calibri"/>
          <w:b/>
          <w:sz w:val="22"/>
          <w:szCs w:val="22"/>
        </w:rPr>
      </w:pPr>
      <w:r>
        <w:rPr>
          <w:rFonts w:ascii="Calibri" w:eastAsia="Calibri" w:hAnsi="Calibri" w:cs="Calibri"/>
          <w:b/>
          <w:sz w:val="22"/>
          <w:szCs w:val="22"/>
        </w:rPr>
        <w:t>Name and address of the Contracting Authority</w:t>
      </w:r>
    </w:p>
    <w:p w14:paraId="0F8FC9CE" w14:textId="77777777" w:rsidR="00561419" w:rsidRDefault="00DF30AB">
      <w:pPr>
        <w:keepNext/>
        <w:spacing w:after="0" w:line="240" w:lineRule="auto"/>
        <w:ind w:left="284"/>
        <w:rPr>
          <w:rFonts w:ascii="Calibri" w:eastAsia="Calibri" w:hAnsi="Calibri" w:cs="Calibri"/>
          <w:b/>
          <w:sz w:val="22"/>
          <w:szCs w:val="22"/>
        </w:rPr>
      </w:pPr>
      <w:r>
        <w:rPr>
          <w:rFonts w:ascii="Calibri" w:eastAsia="Calibri" w:hAnsi="Calibri" w:cs="Calibri"/>
          <w:sz w:val="22"/>
          <w:szCs w:val="22"/>
        </w:rPr>
        <w:t>SWPS University</w:t>
      </w:r>
    </w:p>
    <w:p w14:paraId="1A3DA207" w14:textId="77777777" w:rsidR="00561419" w:rsidRDefault="00DF30AB">
      <w:pPr>
        <w:keepNext/>
        <w:spacing w:after="0" w:line="240" w:lineRule="auto"/>
        <w:ind w:left="284"/>
        <w:rPr>
          <w:rFonts w:ascii="Calibri" w:eastAsia="Calibri" w:hAnsi="Calibri" w:cs="Calibri"/>
          <w:b/>
          <w:sz w:val="22"/>
          <w:szCs w:val="22"/>
        </w:rPr>
      </w:pPr>
      <w:r>
        <w:rPr>
          <w:rFonts w:ascii="Calibri" w:eastAsia="Calibri" w:hAnsi="Calibri" w:cs="Calibri"/>
          <w:sz w:val="22"/>
          <w:szCs w:val="22"/>
        </w:rPr>
        <w:t xml:space="preserve">ul. </w:t>
      </w:r>
      <w:proofErr w:type="spellStart"/>
      <w:r>
        <w:rPr>
          <w:rFonts w:ascii="Calibri" w:eastAsia="Calibri" w:hAnsi="Calibri" w:cs="Calibri"/>
          <w:sz w:val="22"/>
          <w:szCs w:val="22"/>
        </w:rPr>
        <w:t>Chodakowska</w:t>
      </w:r>
      <w:proofErr w:type="spellEnd"/>
      <w:r>
        <w:rPr>
          <w:rFonts w:ascii="Calibri" w:eastAsia="Calibri" w:hAnsi="Calibri" w:cs="Calibri"/>
          <w:sz w:val="22"/>
          <w:szCs w:val="22"/>
        </w:rPr>
        <w:t xml:space="preserve"> 19/31, 03-815 Warszawa</w:t>
      </w:r>
    </w:p>
    <w:p w14:paraId="497DB73E" w14:textId="77777777" w:rsidR="00561419" w:rsidRDefault="00DF30AB">
      <w:pPr>
        <w:keepNext/>
        <w:spacing w:after="0" w:line="240" w:lineRule="auto"/>
        <w:ind w:left="284"/>
        <w:rPr>
          <w:rFonts w:ascii="Calibri" w:eastAsia="Calibri" w:hAnsi="Calibri" w:cs="Calibri"/>
          <w:sz w:val="22"/>
          <w:szCs w:val="22"/>
        </w:rPr>
      </w:pPr>
      <w:r>
        <w:rPr>
          <w:rFonts w:ascii="Calibri" w:eastAsia="Calibri" w:hAnsi="Calibri" w:cs="Calibri"/>
          <w:sz w:val="22"/>
          <w:szCs w:val="22"/>
        </w:rPr>
        <w:t>Tax Identification Number (NIP): 118-01-97-245</w:t>
      </w:r>
    </w:p>
    <w:p w14:paraId="76EB910C" w14:textId="77777777" w:rsidR="00561419" w:rsidRDefault="00DF30AB">
      <w:pPr>
        <w:keepNext/>
        <w:spacing w:after="0" w:line="240" w:lineRule="auto"/>
        <w:ind w:left="284"/>
        <w:rPr>
          <w:rFonts w:ascii="Calibri" w:eastAsia="Calibri" w:hAnsi="Calibri" w:cs="Calibri"/>
          <w:b/>
          <w:sz w:val="22"/>
          <w:szCs w:val="22"/>
        </w:rPr>
      </w:pPr>
      <w:r>
        <w:rPr>
          <w:rFonts w:ascii="Calibri" w:eastAsia="Calibri" w:hAnsi="Calibri" w:cs="Calibri"/>
          <w:sz w:val="22"/>
          <w:szCs w:val="22"/>
        </w:rPr>
        <w:t>Statistical Identification Number (R</w:t>
      </w:r>
      <w:r>
        <w:rPr>
          <w:rFonts w:ascii="Calibri" w:eastAsia="Calibri" w:hAnsi="Calibri" w:cs="Calibri"/>
          <w:sz w:val="22"/>
          <w:szCs w:val="22"/>
        </w:rPr>
        <w:t>EGON): 011947981</w:t>
      </w:r>
    </w:p>
    <w:p w14:paraId="46287D28" w14:textId="77777777" w:rsidR="00561419" w:rsidRDefault="00DF30AB">
      <w:pPr>
        <w:keepNext/>
        <w:spacing w:after="0" w:line="240" w:lineRule="auto"/>
        <w:ind w:left="284"/>
        <w:rPr>
          <w:rFonts w:ascii="Calibri" w:eastAsia="Calibri" w:hAnsi="Calibri" w:cs="Calibri"/>
          <w:b/>
          <w:sz w:val="22"/>
          <w:szCs w:val="22"/>
        </w:rPr>
      </w:pPr>
      <w:hyperlink r:id="rId8">
        <w:r>
          <w:rPr>
            <w:rFonts w:ascii="Calibri" w:eastAsia="Calibri" w:hAnsi="Calibri" w:cs="Calibri"/>
            <w:color w:val="0000FF"/>
            <w:sz w:val="22"/>
            <w:szCs w:val="22"/>
            <w:u w:val="single"/>
          </w:rPr>
          <w:t>www.swps.pl</w:t>
        </w:r>
      </w:hyperlink>
    </w:p>
    <w:p w14:paraId="1A5654DB" w14:textId="77777777" w:rsidR="00561419" w:rsidRDefault="00561419">
      <w:pPr>
        <w:keepNext/>
        <w:spacing w:after="0" w:line="240" w:lineRule="auto"/>
        <w:ind w:left="284"/>
        <w:rPr>
          <w:rFonts w:ascii="Calibri" w:eastAsia="Calibri" w:hAnsi="Calibri" w:cs="Calibri"/>
          <w:b/>
          <w:sz w:val="22"/>
          <w:szCs w:val="22"/>
        </w:rPr>
      </w:pPr>
    </w:p>
    <w:p w14:paraId="7D02098E" w14:textId="77777777" w:rsidR="00561419" w:rsidRDefault="00DF30AB">
      <w:pPr>
        <w:keepNext/>
        <w:numPr>
          <w:ilvl w:val="0"/>
          <w:numId w:val="3"/>
        </w:numPr>
        <w:spacing w:after="0" w:line="240" w:lineRule="auto"/>
        <w:ind w:left="284" w:hanging="284"/>
        <w:rPr>
          <w:rFonts w:ascii="Calibri" w:eastAsia="Calibri" w:hAnsi="Calibri" w:cs="Calibri"/>
          <w:b/>
          <w:sz w:val="22"/>
          <w:szCs w:val="22"/>
        </w:rPr>
      </w:pPr>
      <w:r>
        <w:rPr>
          <w:rFonts w:ascii="Calibri" w:eastAsia="Calibri" w:hAnsi="Calibri" w:cs="Calibri"/>
          <w:b/>
          <w:sz w:val="22"/>
          <w:szCs w:val="22"/>
        </w:rPr>
        <w:t>Name and address of the Offeror</w:t>
      </w:r>
    </w:p>
    <w:p w14:paraId="52358F09" w14:textId="77777777" w:rsidR="00561419" w:rsidRDefault="00DF30AB">
      <w:pPr>
        <w:keepNext/>
        <w:spacing w:after="0" w:line="240" w:lineRule="auto"/>
        <w:ind w:left="284"/>
        <w:rPr>
          <w:rFonts w:ascii="Calibri" w:eastAsia="Calibri" w:hAnsi="Calibri" w:cs="Calibri"/>
          <w:b/>
          <w:sz w:val="22"/>
          <w:szCs w:val="22"/>
        </w:rPr>
      </w:pPr>
      <w:r>
        <w:rPr>
          <w:rFonts w:ascii="Calibri" w:eastAsia="Calibri" w:hAnsi="Calibri" w:cs="Calibri"/>
          <w:sz w:val="22"/>
          <w:szCs w:val="22"/>
        </w:rPr>
        <w:t>name/first name and surname:</w:t>
      </w:r>
    </w:p>
    <w:p w14:paraId="6BBD2F3F" w14:textId="77777777" w:rsidR="00561419" w:rsidRDefault="00DF30AB">
      <w:pPr>
        <w:keepNext/>
        <w:spacing w:after="0" w:line="240" w:lineRule="auto"/>
        <w:ind w:left="2828" w:hanging="2544"/>
        <w:rPr>
          <w:rFonts w:ascii="Calibri" w:eastAsia="Calibri" w:hAnsi="Calibri" w:cs="Calibri"/>
          <w:b/>
          <w:sz w:val="22"/>
          <w:szCs w:val="22"/>
        </w:rPr>
      </w:pPr>
      <w:r>
        <w:rPr>
          <w:rFonts w:ascii="Calibri" w:eastAsia="Calibri" w:hAnsi="Calibri" w:cs="Calibri"/>
          <w:sz w:val="22"/>
          <w:szCs w:val="22"/>
        </w:rPr>
        <w:t>address:</w:t>
      </w:r>
    </w:p>
    <w:p w14:paraId="53CA8211" w14:textId="77777777" w:rsidR="00561419" w:rsidRDefault="00DF30AB">
      <w:pPr>
        <w:keepNext/>
        <w:spacing w:after="0" w:line="240" w:lineRule="auto"/>
        <w:ind w:left="2828" w:hanging="2544"/>
        <w:rPr>
          <w:rFonts w:ascii="Calibri" w:eastAsia="Calibri" w:hAnsi="Calibri" w:cs="Calibri"/>
          <w:sz w:val="22"/>
          <w:szCs w:val="22"/>
        </w:rPr>
      </w:pPr>
      <w:r>
        <w:rPr>
          <w:rFonts w:ascii="Calibri" w:eastAsia="Calibri" w:hAnsi="Calibri" w:cs="Calibri"/>
          <w:sz w:val="22"/>
          <w:szCs w:val="22"/>
        </w:rPr>
        <w:t>telephone number:</w:t>
      </w:r>
    </w:p>
    <w:p w14:paraId="1AEC9B86" w14:textId="77777777" w:rsidR="00561419" w:rsidRDefault="00DF30AB">
      <w:pPr>
        <w:keepNext/>
        <w:spacing w:after="0" w:line="240" w:lineRule="auto"/>
        <w:ind w:left="2828" w:hanging="2544"/>
        <w:rPr>
          <w:rFonts w:ascii="Calibri" w:eastAsia="Calibri" w:hAnsi="Calibri" w:cs="Calibri"/>
          <w:sz w:val="22"/>
          <w:szCs w:val="22"/>
        </w:rPr>
      </w:pPr>
      <w:r>
        <w:rPr>
          <w:rFonts w:ascii="Calibri" w:eastAsia="Calibri" w:hAnsi="Calibri" w:cs="Calibri"/>
          <w:sz w:val="22"/>
          <w:szCs w:val="22"/>
        </w:rPr>
        <w:t>e-mail address:</w:t>
      </w:r>
    </w:p>
    <w:p w14:paraId="021712E3" w14:textId="77777777" w:rsidR="00561419" w:rsidRDefault="00DF30AB">
      <w:pPr>
        <w:keepNext/>
        <w:spacing w:after="0" w:line="240" w:lineRule="auto"/>
        <w:ind w:left="2828" w:hanging="2544"/>
        <w:rPr>
          <w:rFonts w:ascii="Calibri" w:eastAsia="Calibri" w:hAnsi="Calibri" w:cs="Calibri"/>
          <w:sz w:val="22"/>
          <w:szCs w:val="22"/>
        </w:rPr>
      </w:pPr>
      <w:r>
        <w:rPr>
          <w:rFonts w:ascii="Calibri" w:eastAsia="Calibri" w:hAnsi="Calibri" w:cs="Calibri"/>
          <w:sz w:val="22"/>
          <w:szCs w:val="22"/>
        </w:rPr>
        <w:t>contact person for the purposes of the proposal:</w:t>
      </w:r>
    </w:p>
    <w:p w14:paraId="4A3C5293" w14:textId="77777777" w:rsidR="00561419" w:rsidRDefault="00DF30AB">
      <w:pPr>
        <w:keepNext/>
        <w:spacing w:after="0" w:line="240" w:lineRule="auto"/>
        <w:ind w:left="2828" w:hanging="2544"/>
        <w:rPr>
          <w:rFonts w:ascii="Calibri" w:eastAsia="Calibri" w:hAnsi="Calibri" w:cs="Calibri"/>
          <w:sz w:val="22"/>
          <w:szCs w:val="22"/>
        </w:rPr>
      </w:pPr>
      <w:r>
        <w:rPr>
          <w:rFonts w:ascii="Calibri" w:eastAsia="Calibri" w:hAnsi="Calibri" w:cs="Calibri"/>
          <w:sz w:val="22"/>
          <w:szCs w:val="22"/>
        </w:rPr>
        <w:t>(first name and surname, e-mail, telephone number)</w:t>
      </w:r>
    </w:p>
    <w:p w14:paraId="0738AF85" w14:textId="77777777" w:rsidR="00561419" w:rsidRDefault="00DF30AB">
      <w:pPr>
        <w:keepNext/>
        <w:spacing w:after="0" w:line="240" w:lineRule="auto"/>
        <w:ind w:left="2828" w:hanging="2544"/>
        <w:rPr>
          <w:rFonts w:ascii="Calibri" w:eastAsia="Calibri" w:hAnsi="Calibri" w:cs="Calibri"/>
          <w:sz w:val="22"/>
          <w:szCs w:val="22"/>
        </w:rPr>
      </w:pPr>
      <w:r>
        <w:rPr>
          <w:rFonts w:ascii="Calibri" w:eastAsia="Calibri" w:hAnsi="Calibri" w:cs="Calibri"/>
          <w:sz w:val="22"/>
          <w:szCs w:val="22"/>
        </w:rPr>
        <w:t>Statistical Identification Number (REGON):</w:t>
      </w:r>
    </w:p>
    <w:p w14:paraId="24B22AD4" w14:textId="77777777" w:rsidR="00561419" w:rsidRDefault="00DF30AB">
      <w:pPr>
        <w:keepNext/>
        <w:spacing w:after="0" w:line="240" w:lineRule="auto"/>
        <w:ind w:left="2828" w:hanging="2544"/>
        <w:rPr>
          <w:rFonts w:ascii="Calibri" w:eastAsia="Calibri" w:hAnsi="Calibri" w:cs="Calibri"/>
          <w:sz w:val="18"/>
          <w:szCs w:val="18"/>
        </w:rPr>
      </w:pPr>
      <w:r>
        <w:rPr>
          <w:rFonts w:ascii="Calibri" w:eastAsia="Calibri" w:hAnsi="Calibri" w:cs="Calibri"/>
          <w:sz w:val="22"/>
          <w:szCs w:val="22"/>
        </w:rPr>
        <w:t xml:space="preserve">Tax Identification Number (NIP): </w:t>
      </w:r>
      <w:r>
        <w:rPr>
          <w:rFonts w:ascii="Calibri" w:eastAsia="Calibri" w:hAnsi="Calibri" w:cs="Calibri"/>
          <w:sz w:val="22"/>
          <w:szCs w:val="22"/>
        </w:rPr>
        <w:tab/>
      </w:r>
      <w:r>
        <w:rPr>
          <w:rFonts w:ascii="Calibri" w:eastAsia="Calibri" w:hAnsi="Calibri" w:cs="Calibri"/>
          <w:i/>
          <w:sz w:val="18"/>
          <w:szCs w:val="18"/>
        </w:rPr>
        <w:t>(refers only to business entities)</w:t>
      </w:r>
    </w:p>
    <w:p w14:paraId="6221D29E" w14:textId="77777777" w:rsidR="00561419" w:rsidRDefault="00DF30AB">
      <w:pPr>
        <w:keepNext/>
        <w:spacing w:after="0" w:line="240" w:lineRule="auto"/>
        <w:ind w:left="2828" w:right="-569" w:hanging="2544"/>
        <w:rPr>
          <w:rFonts w:ascii="Calibri" w:eastAsia="Calibri" w:hAnsi="Calibri" w:cs="Calibri"/>
          <w:i/>
          <w:sz w:val="18"/>
          <w:szCs w:val="18"/>
        </w:rPr>
      </w:pPr>
      <w:r>
        <w:rPr>
          <w:rFonts w:ascii="Calibri" w:eastAsia="Calibri" w:hAnsi="Calibri" w:cs="Calibri"/>
          <w:sz w:val="22"/>
          <w:szCs w:val="22"/>
        </w:rPr>
        <w:t xml:space="preserve">Personal Identification Number (PESEL): </w:t>
      </w:r>
      <w:r>
        <w:rPr>
          <w:rFonts w:ascii="Calibri" w:eastAsia="Calibri" w:hAnsi="Calibri" w:cs="Calibri"/>
          <w:sz w:val="22"/>
          <w:szCs w:val="22"/>
        </w:rPr>
        <w:tab/>
      </w:r>
      <w:r>
        <w:rPr>
          <w:rFonts w:ascii="Calibri" w:eastAsia="Calibri" w:hAnsi="Calibri" w:cs="Calibri"/>
          <w:i/>
          <w:sz w:val="18"/>
          <w:szCs w:val="18"/>
        </w:rPr>
        <w:t>(refers only to natural persons who do not conduct business activities)</w:t>
      </w:r>
    </w:p>
    <w:p w14:paraId="4699DBCD" w14:textId="77777777" w:rsidR="00561419" w:rsidRDefault="00561419">
      <w:pPr>
        <w:pBdr>
          <w:top w:val="nil"/>
          <w:left w:val="nil"/>
          <w:bottom w:val="nil"/>
          <w:right w:val="nil"/>
          <w:between w:val="nil"/>
        </w:pBdr>
        <w:spacing w:line="240" w:lineRule="auto"/>
        <w:jc w:val="both"/>
        <w:rPr>
          <w:rFonts w:ascii="Calibri" w:eastAsia="Calibri" w:hAnsi="Calibri" w:cs="Calibri"/>
          <w:sz w:val="22"/>
          <w:szCs w:val="22"/>
        </w:rPr>
      </w:pPr>
    </w:p>
    <w:p w14:paraId="4BCE4B87" w14:textId="3EA0752A" w:rsidR="00561419" w:rsidRDefault="00DF30AB" w:rsidP="001E4E86">
      <w:pPr>
        <w:pBdr>
          <w:top w:val="nil"/>
          <w:left w:val="nil"/>
          <w:bottom w:val="nil"/>
          <w:right w:val="nil"/>
          <w:between w:val="nil"/>
        </w:pBdr>
        <w:spacing w:after="0" w:line="240" w:lineRule="auto"/>
        <w:jc w:val="both"/>
        <w:rPr>
          <w:rFonts w:ascii="Calibri" w:hAnsi="Calibri" w:cs="Calibri"/>
          <w:b/>
          <w:bCs/>
          <w:color w:val="222222"/>
          <w:sz w:val="22"/>
          <w:szCs w:val="22"/>
          <w:shd w:val="clear" w:color="auto" w:fill="FFFFFF"/>
        </w:rPr>
      </w:pPr>
      <w:r>
        <w:rPr>
          <w:rFonts w:ascii="Calibri" w:eastAsia="Calibri" w:hAnsi="Calibri" w:cs="Calibri"/>
          <w:color w:val="000000"/>
          <w:sz w:val="22"/>
          <w:szCs w:val="22"/>
          <w:highlight w:val="white"/>
        </w:rPr>
        <w:t xml:space="preserve">In response to request for proposals </w:t>
      </w:r>
      <w:r>
        <w:rPr>
          <w:rFonts w:ascii="Calibri" w:eastAsia="Calibri" w:hAnsi="Calibri" w:cs="Calibri"/>
          <w:b/>
          <w:color w:val="000000"/>
          <w:sz w:val="22"/>
          <w:szCs w:val="22"/>
          <w:highlight w:val="white"/>
        </w:rPr>
        <w:t>no. </w:t>
      </w:r>
      <w:r w:rsidR="001E4E86">
        <w:rPr>
          <w:rFonts w:ascii="Calibri" w:eastAsia="Calibri" w:hAnsi="Calibri" w:cs="Calibri"/>
          <w:b/>
          <w:sz w:val="22"/>
          <w:szCs w:val="22"/>
          <w:highlight w:val="white"/>
        </w:rPr>
        <w:t>1</w:t>
      </w:r>
      <w:r>
        <w:rPr>
          <w:rFonts w:ascii="Calibri" w:eastAsia="Calibri" w:hAnsi="Calibri" w:cs="Calibri"/>
          <w:b/>
          <w:sz w:val="22"/>
          <w:szCs w:val="22"/>
          <w:highlight w:val="white"/>
        </w:rPr>
        <w:t>/DBN/</w:t>
      </w:r>
      <w:r w:rsidR="001E4E86">
        <w:rPr>
          <w:rFonts w:ascii="Calibri" w:eastAsia="Calibri" w:hAnsi="Calibri" w:cs="Calibri"/>
          <w:b/>
          <w:sz w:val="22"/>
          <w:szCs w:val="22"/>
          <w:highlight w:val="white"/>
        </w:rPr>
        <w:t>02</w:t>
      </w:r>
      <w:r>
        <w:rPr>
          <w:rFonts w:ascii="Calibri" w:eastAsia="Calibri" w:hAnsi="Calibri" w:cs="Calibri"/>
          <w:b/>
          <w:sz w:val="22"/>
          <w:szCs w:val="22"/>
          <w:highlight w:val="white"/>
        </w:rPr>
        <w:t>/20</w:t>
      </w:r>
      <w:r w:rsidR="001E4E86">
        <w:rPr>
          <w:rFonts w:ascii="Calibri" w:eastAsia="Calibri" w:hAnsi="Calibri" w:cs="Calibri"/>
          <w:b/>
          <w:sz w:val="22"/>
          <w:szCs w:val="22"/>
          <w:highlight w:val="white"/>
        </w:rPr>
        <w:t>26</w:t>
      </w:r>
      <w:r>
        <w:rPr>
          <w:rFonts w:ascii="Calibri" w:eastAsia="Calibri" w:hAnsi="Calibri" w:cs="Calibri"/>
          <w:b/>
          <w:sz w:val="22"/>
          <w:szCs w:val="22"/>
          <w:highlight w:val="white"/>
        </w:rPr>
        <w:t xml:space="preserve"> </w:t>
      </w:r>
      <w:r>
        <w:rPr>
          <w:rFonts w:ascii="Calibri" w:eastAsia="Calibri" w:hAnsi="Calibri" w:cs="Calibri"/>
          <w:color w:val="222222"/>
          <w:sz w:val="22"/>
          <w:szCs w:val="22"/>
          <w:highlight w:val="white"/>
        </w:rPr>
        <w:t xml:space="preserve">pertaining to </w:t>
      </w:r>
      <w:proofErr w:type="spellStart"/>
      <w:r>
        <w:rPr>
          <w:rFonts w:ascii="Calibri" w:eastAsia="Calibri" w:hAnsi="Calibri" w:cs="Calibri"/>
          <w:color w:val="222222"/>
          <w:sz w:val="22"/>
          <w:szCs w:val="22"/>
          <w:highlight w:val="white"/>
        </w:rPr>
        <w:t>selection</w:t>
      </w:r>
      <w:r w:rsidR="001E4E86">
        <w:rPr>
          <w:rFonts w:ascii="Calibri" w:hAnsi="Calibri" w:cs="Calibri"/>
          <w:color w:val="000000"/>
          <w:sz w:val="22"/>
          <w:szCs w:val="22"/>
        </w:rPr>
        <w:t>of</w:t>
      </w:r>
      <w:proofErr w:type="spellEnd"/>
      <w:r w:rsidR="001E4E86">
        <w:rPr>
          <w:rFonts w:ascii="Calibri" w:hAnsi="Calibri" w:cs="Calibri"/>
          <w:color w:val="000000"/>
          <w:sz w:val="22"/>
          <w:szCs w:val="22"/>
        </w:rPr>
        <w:t xml:space="preserve"> a contractor </w:t>
      </w:r>
      <w:r w:rsidR="001E4E86">
        <w:rPr>
          <w:rFonts w:ascii="Calibri" w:hAnsi="Calibri" w:cs="Calibri"/>
          <w:b/>
          <w:bCs/>
          <w:color w:val="000000"/>
          <w:sz w:val="22"/>
          <w:szCs w:val="22"/>
        </w:rPr>
        <w:t>for the service of metagenomic shotgun DNA sequencing of DNA isolated from stool samples</w:t>
      </w:r>
      <w:r w:rsidR="001E4E86">
        <w:rPr>
          <w:rFonts w:ascii="Calibri" w:hAnsi="Calibri" w:cs="Calibri"/>
          <w:b/>
          <w:bCs/>
          <w:color w:val="222222"/>
          <w:sz w:val="22"/>
          <w:szCs w:val="22"/>
          <w:shd w:val="clear" w:color="auto" w:fill="FFFFFF"/>
        </w:rPr>
        <w:t>.</w:t>
      </w:r>
    </w:p>
    <w:p w14:paraId="2CBBA905" w14:textId="77777777" w:rsidR="001E4E86" w:rsidRDefault="001E4E86" w:rsidP="001E4E86">
      <w:pPr>
        <w:pBdr>
          <w:top w:val="nil"/>
          <w:left w:val="nil"/>
          <w:bottom w:val="nil"/>
          <w:right w:val="nil"/>
          <w:between w:val="nil"/>
        </w:pBdr>
        <w:spacing w:after="0" w:line="240" w:lineRule="auto"/>
        <w:jc w:val="both"/>
        <w:rPr>
          <w:rFonts w:ascii="Calibri" w:eastAsia="Calibri" w:hAnsi="Calibri" w:cs="Calibri"/>
          <w:b/>
          <w:sz w:val="22"/>
          <w:szCs w:val="22"/>
        </w:rPr>
      </w:pPr>
    </w:p>
    <w:p w14:paraId="44345049" w14:textId="2A022B75" w:rsidR="00561419" w:rsidRDefault="00DF30AB">
      <w:pPr>
        <w:pBdr>
          <w:top w:val="nil"/>
          <w:left w:val="nil"/>
          <w:bottom w:val="nil"/>
          <w:right w:val="nil"/>
          <w:between w:val="nil"/>
        </w:pBdr>
        <w:spacing w:after="0" w:line="240" w:lineRule="auto"/>
        <w:jc w:val="both"/>
        <w:rPr>
          <w:rFonts w:ascii="Calibri" w:eastAsia="Calibri" w:hAnsi="Calibri" w:cs="Calibri"/>
          <w:b/>
          <w:sz w:val="22"/>
          <w:szCs w:val="22"/>
        </w:rPr>
      </w:pPr>
      <w:r>
        <w:rPr>
          <w:rFonts w:ascii="Calibri" w:eastAsia="Calibri" w:hAnsi="Calibri" w:cs="Calibri"/>
          <w:sz w:val="22"/>
          <w:szCs w:val="22"/>
          <w:highlight w:val="white"/>
        </w:rPr>
        <w:t>i</w:t>
      </w:r>
      <w:r>
        <w:rPr>
          <w:rFonts w:ascii="Calibri" w:eastAsia="Calibri" w:hAnsi="Calibri" w:cs="Calibri"/>
          <w:sz w:val="22"/>
          <w:szCs w:val="22"/>
          <w:highlight w:val="white"/>
        </w:rPr>
        <w:t>n detail described in Appendix no. 2 to the Request for Proposals – Description of the Subject Matter of the Contract,</w:t>
      </w:r>
      <w:r>
        <w:rPr>
          <w:rFonts w:ascii="Calibri" w:eastAsia="Calibri" w:hAnsi="Calibri" w:cs="Calibri"/>
          <w:sz w:val="22"/>
          <w:szCs w:val="22"/>
        </w:rPr>
        <w:t xml:space="preserve"> </w:t>
      </w:r>
      <w:r>
        <w:rPr>
          <w:rFonts w:ascii="Calibri" w:eastAsia="Calibri" w:hAnsi="Calibri" w:cs="Calibri"/>
          <w:sz w:val="22"/>
          <w:szCs w:val="22"/>
          <w:highlight w:val="white"/>
        </w:rPr>
        <w:t>as part of the</w:t>
      </w:r>
      <w:r w:rsidR="001E4E86">
        <w:rPr>
          <w:rFonts w:ascii="Calibri" w:eastAsia="Calibri" w:hAnsi="Calibri" w:cs="Calibri"/>
          <w:sz w:val="22"/>
          <w:szCs w:val="22"/>
        </w:rPr>
        <w:t xml:space="preserve"> </w:t>
      </w:r>
      <w:r w:rsidR="001E4E86">
        <w:rPr>
          <w:rFonts w:ascii="Calibri" w:hAnsi="Calibri" w:cs="Calibri"/>
          <w:i/>
          <w:iCs/>
          <w:color w:val="000000"/>
          <w:sz w:val="22"/>
          <w:szCs w:val="22"/>
        </w:rPr>
        <w:t>Differentiating the types of mild cognitive impairment and predicting the risk of their progression based on neurocognitive, dietary and intestinal microbiota markers, financed by the National Science Centre (2025/57/B/HS6/01441)</w:t>
      </w:r>
    </w:p>
    <w:p w14:paraId="25F8DCFC" w14:textId="77777777" w:rsidR="00561419" w:rsidRDefault="00561419">
      <w:pPr>
        <w:pBdr>
          <w:top w:val="nil"/>
          <w:left w:val="nil"/>
          <w:bottom w:val="nil"/>
          <w:right w:val="nil"/>
          <w:between w:val="nil"/>
        </w:pBdr>
        <w:spacing w:after="0" w:line="240" w:lineRule="auto"/>
        <w:jc w:val="both"/>
        <w:rPr>
          <w:rFonts w:ascii="Calibri" w:eastAsia="Calibri" w:hAnsi="Calibri" w:cs="Calibri"/>
          <w:b/>
          <w:sz w:val="22"/>
          <w:szCs w:val="22"/>
        </w:rPr>
      </w:pPr>
    </w:p>
    <w:p w14:paraId="57426891" w14:textId="77777777" w:rsidR="00561419" w:rsidRDefault="00DF30AB">
      <w:pPr>
        <w:pBdr>
          <w:top w:val="nil"/>
          <w:left w:val="nil"/>
          <w:bottom w:val="nil"/>
          <w:right w:val="nil"/>
          <w:between w:val="nil"/>
        </w:pBdr>
        <w:spacing w:after="0" w:line="240" w:lineRule="auto"/>
        <w:jc w:val="both"/>
        <w:rPr>
          <w:rFonts w:ascii="Calibri" w:eastAsia="Calibri" w:hAnsi="Calibri" w:cs="Calibri"/>
          <w:sz w:val="22"/>
          <w:szCs w:val="22"/>
        </w:rPr>
      </w:pPr>
      <w:r>
        <w:rPr>
          <w:rFonts w:ascii="Calibri" w:eastAsia="Calibri" w:hAnsi="Calibri" w:cs="Calibri"/>
          <w:sz w:val="22"/>
          <w:szCs w:val="22"/>
          <w:highlight w:val="white"/>
        </w:rPr>
        <w:t>I would like to submit this p</w:t>
      </w:r>
      <w:r>
        <w:rPr>
          <w:rFonts w:ascii="Calibri" w:eastAsia="Calibri" w:hAnsi="Calibri" w:cs="Calibri"/>
          <w:sz w:val="22"/>
          <w:szCs w:val="22"/>
          <w:highlight w:val="white"/>
        </w:rPr>
        <w:t>roposal:</w:t>
      </w:r>
    </w:p>
    <w:p w14:paraId="29B26548" w14:textId="77777777" w:rsidR="00561419" w:rsidRDefault="00561419">
      <w:pPr>
        <w:pBdr>
          <w:top w:val="nil"/>
          <w:left w:val="nil"/>
          <w:bottom w:val="nil"/>
          <w:right w:val="nil"/>
          <w:between w:val="nil"/>
        </w:pBdr>
        <w:spacing w:after="0" w:line="240" w:lineRule="auto"/>
        <w:jc w:val="both"/>
        <w:rPr>
          <w:rFonts w:ascii="Calibri" w:eastAsia="Calibri" w:hAnsi="Calibri" w:cs="Calibri"/>
        </w:rPr>
      </w:pPr>
    </w:p>
    <w:tbl>
      <w:tblPr>
        <w:tblStyle w:val="affff4"/>
        <w:tblW w:w="8370" w:type="dxa"/>
        <w:tblInd w:w="-10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815"/>
        <w:gridCol w:w="6555"/>
      </w:tblGrid>
      <w:tr w:rsidR="00561419" w14:paraId="282D60A3" w14:textId="77777777">
        <w:tc>
          <w:tcPr>
            <w:tcW w:w="1815" w:type="dxa"/>
            <w:shd w:val="clear" w:color="auto" w:fill="FDEADA"/>
            <w:vAlign w:val="center"/>
          </w:tcPr>
          <w:p w14:paraId="3BE4567F" w14:textId="77777777" w:rsidR="00561419" w:rsidRDefault="00DF30AB">
            <w:pPr>
              <w:spacing w:before="144" w:after="60"/>
              <w:jc w:val="center"/>
              <w:rPr>
                <w:rFonts w:ascii="Calibri" w:eastAsia="Calibri" w:hAnsi="Calibri" w:cs="Calibri"/>
                <w:sz w:val="22"/>
                <w:szCs w:val="22"/>
              </w:rPr>
            </w:pPr>
            <w:r>
              <w:rPr>
                <w:rFonts w:ascii="Calibri" w:eastAsia="Calibri" w:hAnsi="Calibri" w:cs="Calibri"/>
                <w:sz w:val="22"/>
                <w:szCs w:val="22"/>
              </w:rPr>
              <w:t>Description</w:t>
            </w:r>
          </w:p>
        </w:tc>
        <w:tc>
          <w:tcPr>
            <w:tcW w:w="6555" w:type="dxa"/>
            <w:shd w:val="clear" w:color="auto" w:fill="FDEADA"/>
          </w:tcPr>
          <w:p w14:paraId="41D709B9" w14:textId="77777777" w:rsidR="00561419" w:rsidRDefault="00DF30AB">
            <w:pPr>
              <w:spacing w:before="144" w:after="60"/>
              <w:jc w:val="center"/>
              <w:rPr>
                <w:rFonts w:ascii="Calibri" w:eastAsia="Calibri" w:hAnsi="Calibri" w:cs="Calibri"/>
                <w:b/>
                <w:sz w:val="22"/>
                <w:szCs w:val="22"/>
              </w:rPr>
            </w:pPr>
            <w:r>
              <w:rPr>
                <w:rFonts w:ascii="Calibri" w:eastAsia="Calibri" w:hAnsi="Calibri" w:cs="Calibri"/>
                <w:b/>
                <w:sz w:val="22"/>
                <w:szCs w:val="22"/>
              </w:rPr>
              <w:t>PROPOSAL PRICE</w:t>
            </w:r>
            <w:r>
              <w:rPr>
                <w:rFonts w:ascii="Calibri" w:eastAsia="Calibri" w:hAnsi="Calibri" w:cs="Calibri"/>
                <w:b/>
                <w:sz w:val="22"/>
                <w:szCs w:val="22"/>
                <w:vertAlign w:val="superscript"/>
              </w:rPr>
              <w:footnoteReference w:id="1"/>
            </w:r>
          </w:p>
          <w:p w14:paraId="719CD1E6" w14:textId="77777777" w:rsidR="00561419" w:rsidRDefault="00DF30AB">
            <w:pPr>
              <w:spacing w:before="144" w:after="60"/>
              <w:jc w:val="center"/>
              <w:rPr>
                <w:rFonts w:ascii="Calibri" w:eastAsia="Calibri" w:hAnsi="Calibri" w:cs="Calibri"/>
                <w:sz w:val="22"/>
                <w:szCs w:val="22"/>
              </w:rPr>
            </w:pPr>
            <w:r>
              <w:rPr>
                <w:rFonts w:ascii="Calibri" w:eastAsia="Calibri" w:hAnsi="Calibri" w:cs="Calibri"/>
                <w:sz w:val="22"/>
                <w:szCs w:val="22"/>
              </w:rPr>
              <w:t>[PLN NET]</w:t>
            </w:r>
          </w:p>
        </w:tc>
      </w:tr>
      <w:tr w:rsidR="00561419" w14:paraId="6DA51986" w14:textId="77777777">
        <w:tc>
          <w:tcPr>
            <w:tcW w:w="1815" w:type="dxa"/>
            <w:vAlign w:val="center"/>
          </w:tcPr>
          <w:p w14:paraId="6FE11F42" w14:textId="77777777" w:rsidR="00561419" w:rsidRDefault="00DF30AB">
            <w:pPr>
              <w:spacing w:before="144" w:after="60"/>
              <w:jc w:val="center"/>
              <w:rPr>
                <w:rFonts w:ascii="Calibri" w:eastAsia="Calibri" w:hAnsi="Calibri" w:cs="Calibri"/>
                <w:sz w:val="22"/>
                <w:szCs w:val="22"/>
              </w:rPr>
            </w:pPr>
            <w:r>
              <w:rPr>
                <w:rFonts w:ascii="Calibri" w:eastAsia="Calibri" w:hAnsi="Calibri" w:cs="Calibri"/>
                <w:sz w:val="22"/>
                <w:szCs w:val="22"/>
              </w:rPr>
              <w:t>Survey</w:t>
            </w:r>
          </w:p>
        </w:tc>
        <w:tc>
          <w:tcPr>
            <w:tcW w:w="6555" w:type="dxa"/>
          </w:tcPr>
          <w:p w14:paraId="2A792336" w14:textId="77777777" w:rsidR="00561419" w:rsidRDefault="00DF30AB">
            <w:pPr>
              <w:tabs>
                <w:tab w:val="left" w:pos="874"/>
              </w:tabs>
              <w:spacing w:before="144" w:after="60"/>
              <w:rPr>
                <w:rFonts w:ascii="Calibri" w:eastAsia="Calibri" w:hAnsi="Calibri" w:cs="Calibri"/>
                <w:sz w:val="22"/>
                <w:szCs w:val="22"/>
              </w:rPr>
            </w:pPr>
            <w:r>
              <w:rPr>
                <w:rFonts w:ascii="Calibri" w:eastAsia="Calibri" w:hAnsi="Calibri" w:cs="Calibri"/>
                <w:sz w:val="22"/>
                <w:szCs w:val="22"/>
              </w:rPr>
              <w:t>Price: PLN __________________</w:t>
            </w:r>
          </w:p>
          <w:p w14:paraId="04488864" w14:textId="77777777" w:rsidR="00561419" w:rsidRDefault="00DF30AB">
            <w:pPr>
              <w:spacing w:before="144" w:after="60"/>
              <w:rPr>
                <w:rFonts w:ascii="Calibri" w:eastAsia="Calibri" w:hAnsi="Calibri" w:cs="Calibri"/>
                <w:sz w:val="22"/>
                <w:szCs w:val="22"/>
              </w:rPr>
            </w:pPr>
            <w:r>
              <w:rPr>
                <w:rFonts w:ascii="Calibri" w:eastAsia="Calibri" w:hAnsi="Calibri" w:cs="Calibri"/>
                <w:sz w:val="22"/>
                <w:szCs w:val="22"/>
              </w:rPr>
              <w:t>In words: _______________________________________________</w:t>
            </w:r>
          </w:p>
        </w:tc>
      </w:tr>
    </w:tbl>
    <w:p w14:paraId="71D12888" w14:textId="77777777" w:rsidR="00561419" w:rsidRDefault="00561419">
      <w:pPr>
        <w:spacing w:after="23"/>
        <w:rPr>
          <w:rFonts w:ascii="Calibri" w:eastAsia="Calibri" w:hAnsi="Calibri" w:cs="Calibri"/>
          <w:b/>
        </w:rPr>
      </w:pPr>
    </w:p>
    <w:p w14:paraId="000CD72E" w14:textId="77777777" w:rsidR="00561419" w:rsidRDefault="00DF30AB">
      <w:pPr>
        <w:spacing w:after="20" w:line="280" w:lineRule="auto"/>
        <w:rPr>
          <w:rFonts w:ascii="Calibri" w:eastAsia="Calibri" w:hAnsi="Calibri" w:cs="Calibri"/>
          <w:b/>
          <w:sz w:val="22"/>
          <w:szCs w:val="22"/>
        </w:rPr>
      </w:pPr>
      <w:r>
        <w:rPr>
          <w:rFonts w:ascii="Calibri" w:eastAsia="Calibri" w:hAnsi="Calibri" w:cs="Calibri"/>
          <w:b/>
          <w:sz w:val="22"/>
          <w:szCs w:val="22"/>
        </w:rPr>
        <w:lastRenderedPageBreak/>
        <w:t>DECLARATION FOR THE PURPOSES OF VAT:</w:t>
      </w:r>
    </w:p>
    <w:p w14:paraId="07A7B73D" w14:textId="77777777" w:rsidR="00561419" w:rsidRDefault="00DF30AB">
      <w:pPr>
        <w:numPr>
          <w:ilvl w:val="0"/>
          <w:numId w:val="4"/>
        </w:numPr>
        <w:spacing w:after="0" w:line="280" w:lineRule="auto"/>
        <w:ind w:left="851" w:right="3" w:hanging="425"/>
        <w:jc w:val="both"/>
        <w:rPr>
          <w:rFonts w:ascii="Calibri" w:eastAsia="Calibri" w:hAnsi="Calibri" w:cs="Calibri"/>
          <w:sz w:val="22"/>
          <w:szCs w:val="22"/>
        </w:rPr>
      </w:pPr>
      <w:r>
        <w:rPr>
          <w:rFonts w:ascii="Calibri" w:eastAsia="Calibri" w:hAnsi="Calibri" w:cs="Calibri"/>
          <w:sz w:val="22"/>
          <w:szCs w:val="22"/>
        </w:rPr>
        <w:t>The Contractor □ is / □ is not</w:t>
      </w:r>
      <w:r>
        <w:rPr>
          <w:rFonts w:ascii="Calibri" w:eastAsia="Calibri" w:hAnsi="Calibri" w:cs="Calibri"/>
          <w:b/>
          <w:sz w:val="22"/>
          <w:szCs w:val="22"/>
        </w:rPr>
        <w:t>*</w:t>
      </w:r>
      <w:r>
        <w:rPr>
          <w:rFonts w:ascii="Calibri" w:eastAsia="Calibri" w:hAnsi="Calibri" w:cs="Calibri"/>
          <w:sz w:val="22"/>
          <w:szCs w:val="22"/>
        </w:rPr>
        <w:t xml:space="preserve"> a VAT payer.</w:t>
      </w:r>
    </w:p>
    <w:p w14:paraId="482D4321" w14:textId="77777777" w:rsidR="00561419" w:rsidRDefault="00DF30AB">
      <w:pPr>
        <w:numPr>
          <w:ilvl w:val="0"/>
          <w:numId w:val="4"/>
        </w:numPr>
        <w:spacing w:after="0" w:line="280" w:lineRule="auto"/>
        <w:ind w:left="851" w:right="3" w:hanging="425"/>
        <w:jc w:val="both"/>
        <w:rPr>
          <w:rFonts w:ascii="Calibri" w:eastAsia="Calibri" w:hAnsi="Calibri" w:cs="Calibri"/>
          <w:sz w:val="22"/>
          <w:szCs w:val="22"/>
        </w:rPr>
      </w:pPr>
      <w:r>
        <w:rPr>
          <w:rFonts w:ascii="Calibri" w:eastAsia="Calibri" w:hAnsi="Calibri" w:cs="Calibri"/>
          <w:sz w:val="22"/>
          <w:szCs w:val="22"/>
        </w:rPr>
        <w:t>For the purposes of VAT, the Contractor is a □ national / □ foreign* entity.</w:t>
      </w:r>
    </w:p>
    <w:p w14:paraId="0B751151" w14:textId="77777777" w:rsidR="00561419" w:rsidRDefault="00561419">
      <w:pPr>
        <w:spacing w:after="0"/>
        <w:ind w:left="1119" w:right="3"/>
        <w:jc w:val="both"/>
        <w:rPr>
          <w:rFonts w:ascii="Calibri" w:eastAsia="Calibri" w:hAnsi="Calibri" w:cs="Calibri"/>
          <w:sz w:val="22"/>
          <w:szCs w:val="22"/>
        </w:rPr>
      </w:pPr>
    </w:p>
    <w:p w14:paraId="252606E7" w14:textId="77777777" w:rsidR="00561419" w:rsidRDefault="00DF30AB">
      <w:pPr>
        <w:spacing w:after="0" w:line="280" w:lineRule="auto"/>
        <w:ind w:left="74"/>
        <w:rPr>
          <w:rFonts w:ascii="Calibri" w:eastAsia="Calibri" w:hAnsi="Calibri" w:cs="Calibri"/>
          <w:i/>
          <w:sz w:val="22"/>
          <w:szCs w:val="22"/>
        </w:rPr>
      </w:pPr>
      <w:r>
        <w:rPr>
          <w:rFonts w:ascii="Calibri" w:eastAsia="Calibri" w:hAnsi="Calibri" w:cs="Calibri"/>
          <w:i/>
          <w:sz w:val="22"/>
          <w:szCs w:val="22"/>
        </w:rPr>
        <w:t>* mark as appropriate</w:t>
      </w:r>
    </w:p>
    <w:p w14:paraId="3EE3816B" w14:textId="77777777" w:rsidR="00561419" w:rsidRDefault="00561419">
      <w:pPr>
        <w:spacing w:after="0"/>
        <w:ind w:left="74"/>
        <w:rPr>
          <w:rFonts w:ascii="Calibri" w:eastAsia="Calibri" w:hAnsi="Calibri" w:cs="Calibri"/>
          <w:i/>
          <w:sz w:val="22"/>
          <w:szCs w:val="22"/>
        </w:rPr>
      </w:pPr>
    </w:p>
    <w:p w14:paraId="38E8B3DF" w14:textId="77777777" w:rsidR="00561419" w:rsidRDefault="00561419">
      <w:pPr>
        <w:spacing w:after="0" w:line="240" w:lineRule="auto"/>
        <w:ind w:left="74"/>
        <w:rPr>
          <w:rFonts w:ascii="Calibri" w:eastAsia="Calibri" w:hAnsi="Calibri" w:cs="Calibri"/>
          <w:i/>
          <w:sz w:val="22"/>
          <w:szCs w:val="22"/>
        </w:rPr>
      </w:pPr>
    </w:p>
    <w:p w14:paraId="52494F39" w14:textId="77777777" w:rsidR="00561419" w:rsidRDefault="00DF30AB">
      <w:pPr>
        <w:spacing w:after="120" w:line="240" w:lineRule="auto"/>
        <w:ind w:left="74" w:right="34"/>
        <w:jc w:val="both"/>
        <w:rPr>
          <w:rFonts w:ascii="Calibri" w:eastAsia="Calibri" w:hAnsi="Calibri" w:cs="Calibri"/>
          <w:sz w:val="22"/>
          <w:szCs w:val="22"/>
        </w:rPr>
      </w:pPr>
      <w:r>
        <w:rPr>
          <w:rFonts w:ascii="Calibri" w:eastAsia="Calibri" w:hAnsi="Calibri" w:cs="Calibri"/>
          <w:sz w:val="22"/>
          <w:szCs w:val="22"/>
        </w:rPr>
        <w:t xml:space="preserve">□ </w:t>
      </w:r>
      <w:r>
        <w:rPr>
          <w:rFonts w:ascii="Calibri" w:eastAsia="Calibri" w:hAnsi="Calibri" w:cs="Calibri"/>
          <w:b/>
          <w:sz w:val="22"/>
          <w:szCs w:val="22"/>
        </w:rPr>
        <w:t>I declare* that</w:t>
      </w:r>
      <w:r>
        <w:rPr>
          <w:rFonts w:ascii="Calibri" w:eastAsia="Calibri" w:hAnsi="Calibri" w:cs="Calibri"/>
          <w:sz w:val="22"/>
          <w:szCs w:val="22"/>
        </w:rPr>
        <w:t xml:space="preserve"> settlements will be carried out based on a civil law contract, outside business activities.</w:t>
      </w:r>
    </w:p>
    <w:p w14:paraId="6171160C" w14:textId="77777777" w:rsidR="00561419" w:rsidRDefault="00DF30AB">
      <w:pPr>
        <w:spacing w:after="120" w:line="240" w:lineRule="auto"/>
        <w:ind w:left="74" w:right="34"/>
        <w:rPr>
          <w:rFonts w:ascii="Calibri" w:eastAsia="Calibri" w:hAnsi="Calibri" w:cs="Calibri"/>
          <w:sz w:val="22"/>
          <w:szCs w:val="22"/>
        </w:rPr>
      </w:pPr>
      <w:r>
        <w:rPr>
          <w:rFonts w:ascii="Calibri" w:eastAsia="Calibri" w:hAnsi="Calibri" w:cs="Calibri"/>
          <w:i/>
          <w:sz w:val="22"/>
          <w:szCs w:val="22"/>
        </w:rPr>
        <w:t>* Mark if applicable to the Offeror</w:t>
      </w:r>
    </w:p>
    <w:p w14:paraId="4A67AA1E" w14:textId="77777777" w:rsidR="00561419" w:rsidRDefault="00DF30AB">
      <w:pPr>
        <w:spacing w:after="120" w:line="240" w:lineRule="auto"/>
        <w:ind w:left="74" w:right="34"/>
        <w:jc w:val="both"/>
        <w:rPr>
          <w:rFonts w:ascii="Calibri" w:eastAsia="Calibri" w:hAnsi="Calibri" w:cs="Calibri"/>
          <w:sz w:val="22"/>
          <w:szCs w:val="22"/>
        </w:rPr>
      </w:pPr>
      <w:r>
        <w:rPr>
          <w:rFonts w:ascii="Calibri" w:eastAsia="Calibri" w:hAnsi="Calibri" w:cs="Calibri"/>
          <w:sz w:val="22"/>
          <w:szCs w:val="22"/>
        </w:rPr>
        <w:t xml:space="preserve">In case </w:t>
      </w:r>
      <w:r>
        <w:rPr>
          <w:rFonts w:ascii="Calibri" w:eastAsia="Calibri" w:hAnsi="Calibri" w:cs="Calibri"/>
          <w:sz w:val="22"/>
          <w:szCs w:val="22"/>
        </w:rPr>
        <w:t>of settlement based on a civil law contract outside business activities, the price specified in the form shall be the total amount including the Contractor’s remuneration together with all payable public and legal dues.</w:t>
      </w:r>
    </w:p>
    <w:p w14:paraId="05F61FFC" w14:textId="77777777" w:rsidR="00561419" w:rsidRDefault="00561419">
      <w:pPr>
        <w:spacing w:before="100" w:after="0" w:line="240" w:lineRule="auto"/>
        <w:rPr>
          <w:rFonts w:ascii="Calibri" w:eastAsia="Calibri" w:hAnsi="Calibri" w:cs="Calibri"/>
          <w:b/>
          <w:sz w:val="22"/>
          <w:szCs w:val="22"/>
        </w:rPr>
      </w:pPr>
    </w:p>
    <w:p w14:paraId="4E35CD47" w14:textId="77777777" w:rsidR="00561419" w:rsidRDefault="00DF30AB">
      <w:pPr>
        <w:spacing w:after="20" w:line="260" w:lineRule="auto"/>
        <w:rPr>
          <w:rFonts w:ascii="Calibri" w:eastAsia="Calibri" w:hAnsi="Calibri" w:cs="Calibri"/>
          <w:b/>
          <w:sz w:val="22"/>
          <w:szCs w:val="22"/>
        </w:rPr>
      </w:pPr>
      <w:r>
        <w:rPr>
          <w:rFonts w:ascii="Calibri" w:eastAsia="Calibri" w:hAnsi="Calibri" w:cs="Calibri"/>
          <w:b/>
          <w:sz w:val="22"/>
          <w:szCs w:val="22"/>
        </w:rPr>
        <w:t>DECLARATIONS OF THE OFFEROR</w:t>
      </w:r>
    </w:p>
    <w:p w14:paraId="0111089E" w14:textId="77777777" w:rsidR="00561419" w:rsidRDefault="00DF30AB">
      <w:pPr>
        <w:keepNext/>
        <w:spacing w:before="120" w:after="120" w:line="280" w:lineRule="auto"/>
        <w:rPr>
          <w:rFonts w:ascii="Calibri" w:eastAsia="Calibri" w:hAnsi="Calibri" w:cs="Calibri"/>
          <w:sz w:val="22"/>
          <w:szCs w:val="22"/>
        </w:rPr>
      </w:pPr>
      <w:r>
        <w:rPr>
          <w:rFonts w:ascii="Calibri" w:eastAsia="Calibri" w:hAnsi="Calibri" w:cs="Calibri"/>
          <w:sz w:val="22"/>
          <w:szCs w:val="22"/>
        </w:rPr>
        <w:t>I decla</w:t>
      </w:r>
      <w:r>
        <w:rPr>
          <w:rFonts w:ascii="Calibri" w:eastAsia="Calibri" w:hAnsi="Calibri" w:cs="Calibri"/>
          <w:sz w:val="22"/>
          <w:szCs w:val="22"/>
        </w:rPr>
        <w:t>re that:</w:t>
      </w:r>
    </w:p>
    <w:p w14:paraId="0584577D" w14:textId="77777777" w:rsidR="00561419" w:rsidRDefault="00DF30AB">
      <w:pPr>
        <w:numPr>
          <w:ilvl w:val="0"/>
          <w:numId w:val="1"/>
        </w:numPr>
        <w:spacing w:after="0" w:line="280" w:lineRule="auto"/>
        <w:ind w:left="284" w:hanging="284"/>
        <w:jc w:val="both"/>
        <w:rPr>
          <w:rFonts w:ascii="Calibri" w:eastAsia="Calibri" w:hAnsi="Calibri" w:cs="Calibri"/>
          <w:sz w:val="22"/>
          <w:szCs w:val="22"/>
        </w:rPr>
      </w:pPr>
      <w:r>
        <w:rPr>
          <w:rFonts w:ascii="Calibri" w:eastAsia="Calibri" w:hAnsi="Calibri" w:cs="Calibri"/>
          <w:sz w:val="22"/>
          <w:szCs w:val="22"/>
        </w:rPr>
        <w:t>I have read the request for proposals, I do not have any reservations thereto and I have obtained information necessary to prepare the proposal.</w:t>
      </w:r>
    </w:p>
    <w:p w14:paraId="411D11D4" w14:textId="77777777" w:rsidR="00561419" w:rsidRDefault="00DF30AB">
      <w:pPr>
        <w:numPr>
          <w:ilvl w:val="0"/>
          <w:numId w:val="1"/>
        </w:numPr>
        <w:spacing w:after="0" w:line="280" w:lineRule="auto"/>
        <w:ind w:left="284" w:hanging="284"/>
        <w:jc w:val="both"/>
        <w:rPr>
          <w:rFonts w:ascii="Calibri" w:eastAsia="Calibri" w:hAnsi="Calibri" w:cs="Calibri"/>
          <w:sz w:val="22"/>
          <w:szCs w:val="22"/>
        </w:rPr>
      </w:pPr>
      <w:r>
        <w:rPr>
          <w:rFonts w:ascii="Calibri" w:eastAsia="Calibri" w:hAnsi="Calibri" w:cs="Calibri"/>
          <w:sz w:val="22"/>
          <w:szCs w:val="22"/>
        </w:rPr>
        <w:t xml:space="preserve">I satisfy conditions for participation in the contract award procedure specified in request for proposals </w:t>
      </w:r>
      <w:r>
        <w:rPr>
          <w:rFonts w:ascii="Calibri" w:eastAsia="Calibri" w:hAnsi="Calibri" w:cs="Calibri"/>
          <w:b/>
          <w:sz w:val="22"/>
          <w:szCs w:val="22"/>
        </w:rPr>
        <w:t>no. …</w:t>
      </w:r>
      <w:r>
        <w:rPr>
          <w:rFonts w:ascii="Calibri" w:eastAsia="Calibri" w:hAnsi="Calibri" w:cs="Calibri"/>
          <w:b/>
          <w:sz w:val="22"/>
          <w:szCs w:val="22"/>
        </w:rPr>
        <w:t>………………</w:t>
      </w:r>
      <w:r>
        <w:rPr>
          <w:rFonts w:ascii="Calibri" w:eastAsia="Calibri" w:hAnsi="Calibri" w:cs="Calibri"/>
          <w:sz w:val="22"/>
          <w:szCs w:val="22"/>
        </w:rPr>
        <w:t>.</w:t>
      </w:r>
    </w:p>
    <w:p w14:paraId="1341D8EE" w14:textId="77777777" w:rsidR="00561419" w:rsidRDefault="00DF30AB">
      <w:pPr>
        <w:numPr>
          <w:ilvl w:val="0"/>
          <w:numId w:val="1"/>
        </w:numPr>
        <w:spacing w:after="0" w:line="280" w:lineRule="auto"/>
        <w:ind w:left="284" w:hanging="284"/>
        <w:jc w:val="both"/>
        <w:rPr>
          <w:rFonts w:ascii="Calibri" w:eastAsia="Calibri" w:hAnsi="Calibri" w:cs="Calibri"/>
          <w:sz w:val="22"/>
          <w:szCs w:val="22"/>
        </w:rPr>
      </w:pPr>
      <w:r>
        <w:rPr>
          <w:rFonts w:ascii="Calibri" w:eastAsia="Calibri" w:hAnsi="Calibri" w:cs="Calibri"/>
          <w:sz w:val="22"/>
          <w:szCs w:val="22"/>
        </w:rPr>
        <w:t>The proposal price includes all the costs associated with the delivery and performance of the contract.</w:t>
      </w:r>
    </w:p>
    <w:p w14:paraId="602BCDB1" w14:textId="77777777" w:rsidR="00561419" w:rsidRDefault="00DF30AB">
      <w:pPr>
        <w:numPr>
          <w:ilvl w:val="0"/>
          <w:numId w:val="1"/>
        </w:numPr>
        <w:spacing w:after="0" w:line="280" w:lineRule="auto"/>
        <w:ind w:left="284" w:hanging="284"/>
        <w:jc w:val="both"/>
        <w:rPr>
          <w:rFonts w:ascii="Calibri" w:eastAsia="Calibri" w:hAnsi="Calibri" w:cs="Calibri"/>
          <w:sz w:val="22"/>
          <w:szCs w:val="22"/>
        </w:rPr>
      </w:pPr>
      <w:r>
        <w:rPr>
          <w:rFonts w:ascii="Calibri" w:eastAsia="Calibri" w:hAnsi="Calibri" w:cs="Calibri"/>
          <w:sz w:val="22"/>
          <w:szCs w:val="22"/>
        </w:rPr>
        <w:t>I accept Key Provisions of the Agreement proposed by the Contracting Authority, included in Appendix no. 3 to the Request for Proposals.</w:t>
      </w:r>
    </w:p>
    <w:p w14:paraId="0B7EF817" w14:textId="77777777" w:rsidR="00561419" w:rsidRDefault="00DF30AB">
      <w:pPr>
        <w:numPr>
          <w:ilvl w:val="0"/>
          <w:numId w:val="1"/>
        </w:numPr>
        <w:spacing w:after="0" w:line="280" w:lineRule="auto"/>
        <w:ind w:left="284" w:hanging="284"/>
        <w:jc w:val="both"/>
        <w:rPr>
          <w:rFonts w:ascii="Calibri" w:eastAsia="Calibri" w:hAnsi="Calibri" w:cs="Calibri"/>
          <w:sz w:val="22"/>
          <w:szCs w:val="22"/>
        </w:rPr>
      </w:pPr>
      <w:r>
        <w:rPr>
          <w:rFonts w:ascii="Calibri" w:eastAsia="Calibri" w:hAnsi="Calibri" w:cs="Calibri"/>
          <w:sz w:val="22"/>
          <w:szCs w:val="22"/>
        </w:rPr>
        <w:t>All inf</w:t>
      </w:r>
      <w:r>
        <w:rPr>
          <w:rFonts w:ascii="Calibri" w:eastAsia="Calibri" w:hAnsi="Calibri" w:cs="Calibri"/>
          <w:sz w:val="22"/>
          <w:szCs w:val="22"/>
        </w:rPr>
        <w:t>ormation included in the proposal is true.</w:t>
      </w:r>
    </w:p>
    <w:p w14:paraId="21003657" w14:textId="77777777" w:rsidR="00561419" w:rsidRDefault="00DF30AB">
      <w:pPr>
        <w:numPr>
          <w:ilvl w:val="0"/>
          <w:numId w:val="1"/>
        </w:numPr>
        <w:spacing w:after="0" w:line="280" w:lineRule="auto"/>
        <w:ind w:left="284" w:hanging="284"/>
        <w:jc w:val="both"/>
        <w:rPr>
          <w:rFonts w:ascii="Calibri" w:eastAsia="Calibri" w:hAnsi="Calibri" w:cs="Calibri"/>
          <w:sz w:val="22"/>
          <w:szCs w:val="22"/>
        </w:rPr>
      </w:pPr>
      <w:r>
        <w:rPr>
          <w:rFonts w:ascii="Calibri" w:eastAsia="Calibri" w:hAnsi="Calibri" w:cs="Calibri"/>
          <w:sz w:val="22"/>
          <w:szCs w:val="22"/>
        </w:rPr>
        <w:t>I consider myself bound by this proposal for 30 days from the expiry of the time limit for submission of proposals.</w:t>
      </w:r>
    </w:p>
    <w:p w14:paraId="203172FC" w14:textId="77777777" w:rsidR="00561419" w:rsidRDefault="00DF30AB">
      <w:pPr>
        <w:numPr>
          <w:ilvl w:val="0"/>
          <w:numId w:val="1"/>
        </w:numPr>
        <w:spacing w:after="0" w:line="280" w:lineRule="auto"/>
        <w:ind w:left="284" w:hanging="284"/>
        <w:jc w:val="both"/>
        <w:rPr>
          <w:rFonts w:ascii="Calibri" w:eastAsia="Calibri" w:hAnsi="Calibri" w:cs="Calibri"/>
          <w:sz w:val="22"/>
          <w:szCs w:val="22"/>
        </w:rPr>
      </w:pPr>
      <w:r>
        <w:rPr>
          <w:rFonts w:ascii="Calibri" w:eastAsia="Calibri" w:hAnsi="Calibri" w:cs="Calibri"/>
          <w:sz w:val="22"/>
          <w:szCs w:val="22"/>
        </w:rPr>
        <w:t>I have a legal basis for the processing of personal data of persons specified in the proposal and documents submitted as part of the contract award procedure, including for making available these data to the Contracting Authority.</w:t>
      </w:r>
    </w:p>
    <w:p w14:paraId="2414FD0C" w14:textId="77777777" w:rsidR="00561419" w:rsidRDefault="00DF30AB">
      <w:pPr>
        <w:numPr>
          <w:ilvl w:val="0"/>
          <w:numId w:val="1"/>
        </w:numPr>
        <w:spacing w:after="0" w:line="280" w:lineRule="auto"/>
        <w:ind w:left="284" w:hanging="284"/>
        <w:jc w:val="both"/>
        <w:rPr>
          <w:rFonts w:ascii="Calibri" w:eastAsia="Calibri" w:hAnsi="Calibri" w:cs="Calibri"/>
          <w:sz w:val="22"/>
          <w:szCs w:val="22"/>
        </w:rPr>
      </w:pPr>
      <w:r>
        <w:rPr>
          <w:rFonts w:ascii="Calibri" w:eastAsia="Calibri" w:hAnsi="Calibri" w:cs="Calibri"/>
          <w:sz w:val="22"/>
          <w:szCs w:val="22"/>
        </w:rPr>
        <w:t>I submitted the informati</w:t>
      </w:r>
      <w:r>
        <w:rPr>
          <w:rFonts w:ascii="Calibri" w:eastAsia="Calibri" w:hAnsi="Calibri" w:cs="Calibri"/>
          <w:sz w:val="22"/>
          <w:szCs w:val="22"/>
        </w:rPr>
        <w:t>on clause of the Contracting Authority, the content of which is included in appendix C, to natural persons whose personal data I obtained directly or indirectly for the purposes of competing for the contract under this procedure.</w:t>
      </w:r>
    </w:p>
    <w:p w14:paraId="543C847C" w14:textId="77777777" w:rsidR="00561419" w:rsidRDefault="00561419">
      <w:pPr>
        <w:spacing w:before="100" w:after="0" w:line="240" w:lineRule="auto"/>
        <w:rPr>
          <w:rFonts w:ascii="Calibri" w:eastAsia="Calibri" w:hAnsi="Calibri" w:cs="Calibri"/>
        </w:rPr>
      </w:pPr>
    </w:p>
    <w:p w14:paraId="30B35BB2" w14:textId="77777777" w:rsidR="00561419" w:rsidRDefault="00561419">
      <w:pPr>
        <w:spacing w:after="0"/>
        <w:jc w:val="both"/>
        <w:rPr>
          <w:rFonts w:ascii="Calibri" w:eastAsia="Calibri" w:hAnsi="Calibri" w:cs="Calibri"/>
        </w:rPr>
      </w:pPr>
    </w:p>
    <w:p w14:paraId="6BD17C8D" w14:textId="77777777" w:rsidR="00561419" w:rsidRDefault="00561419">
      <w:pPr>
        <w:spacing w:before="100" w:after="0" w:line="240" w:lineRule="auto"/>
        <w:rPr>
          <w:rFonts w:ascii="Calibri" w:eastAsia="Calibri" w:hAnsi="Calibri" w:cs="Calibri"/>
        </w:rPr>
      </w:pPr>
    </w:p>
    <w:p w14:paraId="5EA41299" w14:textId="77777777" w:rsidR="00561419" w:rsidRDefault="00561419">
      <w:pPr>
        <w:spacing w:after="0" w:line="240" w:lineRule="auto"/>
        <w:jc w:val="right"/>
        <w:rPr>
          <w:rFonts w:ascii="Calibri" w:eastAsia="Calibri" w:hAnsi="Calibri" w:cs="Calibri"/>
        </w:rPr>
      </w:pPr>
    </w:p>
    <w:p w14:paraId="576A6EA4" w14:textId="77777777" w:rsidR="00561419" w:rsidRDefault="00DF30AB">
      <w:pPr>
        <w:spacing w:after="0" w:line="240" w:lineRule="auto"/>
        <w:jc w:val="right"/>
        <w:rPr>
          <w:rFonts w:ascii="Calibri" w:eastAsia="Calibri" w:hAnsi="Calibri" w:cs="Calibri"/>
        </w:rPr>
      </w:pPr>
      <w:r>
        <w:rPr>
          <w:rFonts w:ascii="Calibri" w:eastAsia="Calibri" w:hAnsi="Calibri" w:cs="Calibri"/>
        </w:rPr>
        <w:t>______________________</w:t>
      </w:r>
      <w:r>
        <w:rPr>
          <w:rFonts w:ascii="Calibri" w:eastAsia="Calibri" w:hAnsi="Calibri" w:cs="Calibri"/>
        </w:rPr>
        <w:t>______________</w:t>
      </w:r>
    </w:p>
    <w:p w14:paraId="29237B79" w14:textId="77777777" w:rsidR="00561419" w:rsidRDefault="00DF30AB">
      <w:pPr>
        <w:spacing w:after="0" w:line="240" w:lineRule="auto"/>
        <w:jc w:val="right"/>
        <w:rPr>
          <w:rFonts w:ascii="Calibri" w:eastAsia="Calibri" w:hAnsi="Calibri" w:cs="Calibri"/>
        </w:rPr>
      </w:pPr>
      <w:r>
        <w:rPr>
          <w:rFonts w:ascii="Calibri" w:eastAsia="Calibri" w:hAnsi="Calibri" w:cs="Calibri"/>
          <w:i/>
        </w:rPr>
        <w:t>Signature of the Offeror</w:t>
      </w:r>
    </w:p>
    <w:p w14:paraId="51448807" w14:textId="77777777" w:rsidR="00561419" w:rsidRDefault="00DF30AB">
      <w:pPr>
        <w:keepNext/>
        <w:spacing w:after="0" w:line="240" w:lineRule="auto"/>
        <w:rPr>
          <w:rFonts w:ascii="Calibri" w:eastAsia="Calibri" w:hAnsi="Calibri" w:cs="Calibri"/>
          <w:b/>
        </w:rPr>
      </w:pPr>
      <w:r>
        <w:rPr>
          <w:rFonts w:ascii="Calibri" w:eastAsia="Calibri" w:hAnsi="Calibri" w:cs="Calibri"/>
          <w:b/>
        </w:rPr>
        <w:t>Appendices to the Proposal Form:</w:t>
      </w:r>
    </w:p>
    <w:p w14:paraId="4D2361CA" w14:textId="77777777" w:rsidR="00561419" w:rsidRDefault="00DF30AB">
      <w:pPr>
        <w:keepNext/>
        <w:numPr>
          <w:ilvl w:val="3"/>
          <w:numId w:val="3"/>
        </w:numPr>
        <w:pBdr>
          <w:top w:val="nil"/>
          <w:left w:val="nil"/>
          <w:bottom w:val="nil"/>
          <w:right w:val="nil"/>
          <w:between w:val="nil"/>
        </w:pBdr>
        <w:spacing w:after="0" w:line="240" w:lineRule="auto"/>
        <w:ind w:left="709"/>
        <w:jc w:val="both"/>
        <w:rPr>
          <w:rFonts w:ascii="Calibri" w:eastAsia="Calibri" w:hAnsi="Calibri" w:cs="Calibri"/>
        </w:rPr>
      </w:pPr>
      <w:r>
        <w:rPr>
          <w:rFonts w:ascii="Calibri" w:eastAsia="Calibri" w:hAnsi="Calibri" w:cs="Calibri"/>
          <w:highlight w:val="white"/>
        </w:rPr>
        <w:t>Knowledge and experience necessary for the performance of the contract.</w:t>
      </w:r>
    </w:p>
    <w:p w14:paraId="616B55C7" w14:textId="77777777" w:rsidR="00561419" w:rsidRDefault="00DF30AB">
      <w:pPr>
        <w:keepNext/>
        <w:numPr>
          <w:ilvl w:val="3"/>
          <w:numId w:val="3"/>
        </w:numPr>
        <w:pBdr>
          <w:top w:val="nil"/>
          <w:left w:val="nil"/>
          <w:bottom w:val="nil"/>
          <w:right w:val="nil"/>
          <w:between w:val="nil"/>
        </w:pBdr>
        <w:spacing w:after="0" w:line="240" w:lineRule="auto"/>
        <w:ind w:left="709"/>
        <w:jc w:val="both"/>
        <w:rPr>
          <w:rFonts w:ascii="Calibri" w:eastAsia="Calibri" w:hAnsi="Calibri" w:cs="Calibri"/>
          <w:color w:val="000000"/>
        </w:rPr>
      </w:pPr>
      <w:r>
        <w:rPr>
          <w:rFonts w:ascii="Calibri" w:eastAsia="Calibri" w:hAnsi="Calibri" w:cs="Calibri"/>
          <w:color w:val="000000"/>
          <w:highlight w:val="white"/>
        </w:rPr>
        <w:t>Declaration on the lack of relationships between the Offeror and the Contracting Authority.</w:t>
      </w:r>
    </w:p>
    <w:p w14:paraId="6DC69380" w14:textId="77777777" w:rsidR="00561419" w:rsidRDefault="00DF30AB">
      <w:pPr>
        <w:numPr>
          <w:ilvl w:val="3"/>
          <w:numId w:val="3"/>
        </w:numPr>
        <w:pBdr>
          <w:top w:val="nil"/>
          <w:left w:val="nil"/>
          <w:bottom w:val="nil"/>
          <w:right w:val="nil"/>
          <w:between w:val="nil"/>
        </w:pBdr>
        <w:spacing w:after="0" w:line="240" w:lineRule="auto"/>
        <w:ind w:left="709"/>
        <w:jc w:val="both"/>
        <w:rPr>
          <w:rFonts w:ascii="Calibri" w:eastAsia="Calibri" w:hAnsi="Calibri" w:cs="Calibri"/>
          <w:color w:val="000000"/>
        </w:rPr>
      </w:pPr>
      <w:r>
        <w:rPr>
          <w:rFonts w:ascii="Calibri" w:eastAsia="Calibri" w:hAnsi="Calibri" w:cs="Calibri"/>
          <w:highlight w:val="white"/>
        </w:rPr>
        <w:t>Information clause of the Contracting Authority.</w:t>
      </w:r>
    </w:p>
    <w:p w14:paraId="76157807" w14:textId="77777777" w:rsidR="00561419" w:rsidRDefault="00561419">
      <w:pPr>
        <w:pBdr>
          <w:top w:val="nil"/>
          <w:left w:val="nil"/>
          <w:bottom w:val="nil"/>
          <w:right w:val="nil"/>
          <w:between w:val="nil"/>
        </w:pBdr>
        <w:spacing w:after="0" w:line="240" w:lineRule="auto"/>
        <w:rPr>
          <w:rFonts w:ascii="Calibri" w:eastAsia="Calibri" w:hAnsi="Calibri" w:cs="Calibri"/>
          <w:b/>
          <w:i/>
          <w:sz w:val="22"/>
          <w:szCs w:val="22"/>
        </w:rPr>
      </w:pPr>
    </w:p>
    <w:p w14:paraId="30AA9F5A" w14:textId="77777777" w:rsidR="00561419" w:rsidRDefault="00DF30AB">
      <w:pPr>
        <w:rPr>
          <w:rFonts w:ascii="Calibri" w:eastAsia="Calibri" w:hAnsi="Calibri" w:cs="Calibri"/>
          <w:b/>
          <w:i/>
          <w:sz w:val="22"/>
          <w:szCs w:val="22"/>
        </w:rPr>
      </w:pPr>
      <w:r>
        <w:br w:type="page"/>
      </w:r>
    </w:p>
    <w:p w14:paraId="1CB00E73" w14:textId="77777777" w:rsidR="00561419" w:rsidRDefault="00DF30AB">
      <w:pPr>
        <w:numPr>
          <w:ilvl w:val="0"/>
          <w:numId w:val="5"/>
        </w:numPr>
        <w:spacing w:after="0" w:line="240" w:lineRule="auto"/>
        <w:jc w:val="both"/>
        <w:rPr>
          <w:rFonts w:ascii="Calibri" w:eastAsia="Calibri" w:hAnsi="Calibri" w:cs="Calibri"/>
          <w:b/>
          <w:sz w:val="22"/>
          <w:szCs w:val="22"/>
        </w:rPr>
      </w:pPr>
      <w:r>
        <w:rPr>
          <w:rFonts w:ascii="Calibri" w:eastAsia="Calibri" w:hAnsi="Calibri" w:cs="Calibri"/>
          <w:b/>
          <w:sz w:val="22"/>
          <w:szCs w:val="22"/>
        </w:rPr>
        <w:lastRenderedPageBreak/>
        <w:t>Knowledge and experience necessary for the performance of the contract.</w:t>
      </w:r>
    </w:p>
    <w:p w14:paraId="29270195" w14:textId="77777777" w:rsidR="00561419" w:rsidRDefault="00561419">
      <w:pPr>
        <w:spacing w:after="0" w:line="240" w:lineRule="auto"/>
        <w:ind w:left="720"/>
        <w:jc w:val="both"/>
        <w:rPr>
          <w:rFonts w:ascii="Calibri" w:eastAsia="Calibri" w:hAnsi="Calibri" w:cs="Calibri"/>
          <w:b/>
          <w:sz w:val="22"/>
          <w:szCs w:val="22"/>
        </w:rPr>
      </w:pPr>
    </w:p>
    <w:p w14:paraId="5874869F" w14:textId="77777777" w:rsidR="00561419" w:rsidRDefault="00561419">
      <w:pPr>
        <w:spacing w:after="0" w:line="240" w:lineRule="auto"/>
        <w:jc w:val="both"/>
        <w:rPr>
          <w:rFonts w:ascii="Calibri" w:eastAsia="Calibri" w:hAnsi="Calibri" w:cs="Calibri"/>
          <w:sz w:val="22"/>
          <w:szCs w:val="22"/>
        </w:rPr>
      </w:pPr>
    </w:p>
    <w:p w14:paraId="095D6545" w14:textId="77777777" w:rsidR="00561419" w:rsidRDefault="00DF30AB">
      <w:pPr>
        <w:widowControl w:val="0"/>
        <w:spacing w:after="0" w:line="240" w:lineRule="auto"/>
        <w:jc w:val="both"/>
        <w:rPr>
          <w:rFonts w:ascii="Calibri" w:eastAsia="Calibri" w:hAnsi="Calibri" w:cs="Calibri"/>
          <w:b/>
          <w:sz w:val="22"/>
          <w:szCs w:val="22"/>
        </w:rPr>
      </w:pPr>
      <w:r>
        <w:rPr>
          <w:rFonts w:ascii="Calibri" w:eastAsia="Calibri" w:hAnsi="Calibri" w:cs="Calibri"/>
          <w:b/>
          <w:sz w:val="22"/>
          <w:szCs w:val="22"/>
        </w:rPr>
        <w:t>CONDITION I:</w:t>
      </w:r>
    </w:p>
    <w:p w14:paraId="5F02C3EF" w14:textId="77777777" w:rsidR="00561419" w:rsidRDefault="00561419">
      <w:pPr>
        <w:widowControl w:val="0"/>
        <w:spacing w:before="9" w:after="0" w:line="240" w:lineRule="auto"/>
        <w:jc w:val="both"/>
        <w:rPr>
          <w:rFonts w:ascii="Calibri" w:eastAsia="Calibri" w:hAnsi="Calibri" w:cs="Calibri"/>
          <w:b/>
          <w:sz w:val="22"/>
          <w:szCs w:val="22"/>
        </w:rPr>
      </w:pPr>
    </w:p>
    <w:p w14:paraId="28F2A54B" w14:textId="77777777" w:rsidR="001E4E86" w:rsidRPr="001E4E86" w:rsidRDefault="001E4E86" w:rsidP="001E4E86">
      <w:pPr>
        <w:spacing w:after="0" w:line="240" w:lineRule="auto"/>
        <w:ind w:left="911" w:right="59"/>
        <w:jc w:val="both"/>
        <w:rPr>
          <w:rFonts w:ascii="Times New Roman" w:eastAsia="Times New Roman" w:hAnsi="Times New Roman" w:cs="Times New Roman"/>
          <w:sz w:val="24"/>
          <w:szCs w:val="24"/>
          <w:lang w:val="en-US"/>
        </w:rPr>
      </w:pPr>
      <w:r w:rsidRPr="001E4E86">
        <w:rPr>
          <w:rFonts w:ascii="Calibri" w:eastAsia="Times New Roman" w:hAnsi="Calibri" w:cs="Calibri"/>
          <w:color w:val="000000"/>
          <w:sz w:val="22"/>
          <w:szCs w:val="22"/>
          <w:lang w:val="en-US"/>
        </w:rPr>
        <w:t>The Offeror has the knowledge and experience necessary for the performance of the contract, including:</w:t>
      </w:r>
    </w:p>
    <w:p w14:paraId="7FBC0157" w14:textId="77777777" w:rsidR="001E4E86" w:rsidRPr="001E4E86" w:rsidRDefault="001E4E86" w:rsidP="001E4E86">
      <w:pPr>
        <w:numPr>
          <w:ilvl w:val="0"/>
          <w:numId w:val="10"/>
        </w:numPr>
        <w:spacing w:after="0" w:line="240" w:lineRule="auto"/>
        <w:ind w:right="59"/>
        <w:jc w:val="both"/>
        <w:textAlignment w:val="baseline"/>
        <w:rPr>
          <w:rFonts w:ascii="Calibri" w:eastAsia="Times New Roman" w:hAnsi="Calibri" w:cs="Calibri"/>
          <w:color w:val="000000"/>
          <w:sz w:val="22"/>
          <w:szCs w:val="22"/>
          <w:lang w:val="en-US"/>
        </w:rPr>
      </w:pPr>
      <w:r w:rsidRPr="001E4E86">
        <w:rPr>
          <w:rFonts w:ascii="Calibri" w:eastAsia="Times New Roman" w:hAnsi="Calibri" w:cs="Calibri"/>
          <w:color w:val="000000"/>
          <w:sz w:val="22"/>
          <w:szCs w:val="22"/>
          <w:lang w:val="en-US"/>
        </w:rPr>
        <w:t>has experience in performing analyses for research projects, the ability to scientifically describe prepared data, and assistance in preparing a scientific article [technical description of the analyses performed].</w:t>
      </w:r>
    </w:p>
    <w:p w14:paraId="6A8C514D" w14:textId="77777777" w:rsidR="001E4E86" w:rsidRPr="001E4E86" w:rsidRDefault="001E4E86" w:rsidP="001E4E86">
      <w:pPr>
        <w:numPr>
          <w:ilvl w:val="0"/>
          <w:numId w:val="10"/>
        </w:numPr>
        <w:spacing w:after="0" w:line="240" w:lineRule="auto"/>
        <w:ind w:right="59"/>
        <w:jc w:val="both"/>
        <w:textAlignment w:val="baseline"/>
        <w:rPr>
          <w:rFonts w:ascii="Calibri" w:eastAsia="Times New Roman" w:hAnsi="Calibri" w:cs="Calibri"/>
          <w:color w:val="000000"/>
          <w:sz w:val="22"/>
          <w:szCs w:val="22"/>
          <w:lang w:val="en-US"/>
        </w:rPr>
      </w:pPr>
      <w:r w:rsidRPr="001E4E86">
        <w:rPr>
          <w:rFonts w:ascii="Calibri" w:eastAsia="Times New Roman" w:hAnsi="Calibri" w:cs="Calibri"/>
          <w:color w:val="000000"/>
          <w:sz w:val="22"/>
          <w:szCs w:val="22"/>
          <w:lang w:val="en-US"/>
        </w:rPr>
        <w:t>has permission to conduct research on genetic material.</w:t>
      </w:r>
    </w:p>
    <w:p w14:paraId="2417E9FD" w14:textId="77777777" w:rsidR="001E4E86" w:rsidRPr="001E4E86" w:rsidRDefault="001E4E86" w:rsidP="001E4E86">
      <w:pPr>
        <w:numPr>
          <w:ilvl w:val="0"/>
          <w:numId w:val="10"/>
        </w:numPr>
        <w:spacing w:after="0" w:line="240" w:lineRule="auto"/>
        <w:ind w:right="59"/>
        <w:jc w:val="both"/>
        <w:textAlignment w:val="baseline"/>
        <w:rPr>
          <w:rFonts w:ascii="Calibri" w:eastAsia="Times New Roman" w:hAnsi="Calibri" w:cs="Calibri"/>
          <w:color w:val="000000"/>
          <w:sz w:val="22"/>
          <w:szCs w:val="22"/>
          <w:lang w:val="en-US"/>
        </w:rPr>
      </w:pPr>
      <w:r w:rsidRPr="001E4E86">
        <w:rPr>
          <w:rFonts w:ascii="Calibri" w:eastAsia="Times New Roman" w:hAnsi="Calibri" w:cs="Calibri"/>
          <w:color w:val="000000"/>
          <w:sz w:val="22"/>
          <w:szCs w:val="22"/>
          <w:lang w:val="en-US"/>
        </w:rPr>
        <w:t>ensures the disposal of biological material after the study is completed.</w:t>
      </w:r>
    </w:p>
    <w:p w14:paraId="447861C8" w14:textId="77777777" w:rsidR="001E4E86" w:rsidRPr="001E4E86" w:rsidRDefault="001E4E86" w:rsidP="001E4E86">
      <w:pPr>
        <w:spacing w:after="0" w:line="240" w:lineRule="auto"/>
        <w:rPr>
          <w:rFonts w:ascii="Times New Roman" w:eastAsia="Times New Roman" w:hAnsi="Times New Roman" w:cs="Times New Roman"/>
          <w:sz w:val="24"/>
          <w:szCs w:val="24"/>
          <w:lang w:val="en-US"/>
        </w:rPr>
      </w:pPr>
    </w:p>
    <w:p w14:paraId="03B0CE9D" w14:textId="6482325C" w:rsidR="00561419" w:rsidRPr="001E4E86" w:rsidRDefault="001E4E86" w:rsidP="001E4E86">
      <w:pPr>
        <w:spacing w:after="0" w:line="240" w:lineRule="auto"/>
        <w:ind w:left="911" w:right="59"/>
        <w:jc w:val="both"/>
        <w:rPr>
          <w:rFonts w:ascii="Times New Roman" w:eastAsia="Times New Roman" w:hAnsi="Times New Roman" w:cs="Times New Roman"/>
          <w:sz w:val="24"/>
          <w:szCs w:val="24"/>
          <w:lang w:val="en-US"/>
        </w:rPr>
      </w:pPr>
      <w:r w:rsidRPr="001E4E86">
        <w:rPr>
          <w:rFonts w:ascii="Calibri" w:eastAsia="Times New Roman" w:hAnsi="Calibri" w:cs="Calibri"/>
          <w:color w:val="000000"/>
          <w:sz w:val="22"/>
          <w:szCs w:val="22"/>
          <w:u w:val="single"/>
          <w:lang w:val="en-US"/>
        </w:rPr>
        <w:t xml:space="preserve">Verification of compliance with </w:t>
      </w:r>
      <w:r w:rsidRPr="001E4E86">
        <w:rPr>
          <w:rFonts w:ascii="Calibri" w:eastAsia="Times New Roman" w:hAnsi="Calibri" w:cs="Calibri"/>
          <w:b/>
          <w:bCs/>
          <w:color w:val="000000"/>
          <w:sz w:val="22"/>
          <w:szCs w:val="22"/>
          <w:u w:val="single"/>
          <w:lang w:val="en-US"/>
        </w:rPr>
        <w:t xml:space="preserve">condition I </w:t>
      </w:r>
      <w:r w:rsidRPr="001E4E86">
        <w:rPr>
          <w:rFonts w:ascii="Calibri" w:eastAsia="Times New Roman" w:hAnsi="Calibri" w:cs="Calibri"/>
          <w:color w:val="000000"/>
          <w:sz w:val="22"/>
          <w:szCs w:val="22"/>
          <w:u w:val="single"/>
          <w:lang w:val="en-US"/>
        </w:rPr>
        <w:t>will be based on: the Bidder’s declaration included in the offer form and a copy of the certificate attached to the offer.</w:t>
      </w:r>
      <w:r w:rsidR="00DF30AB">
        <w:br w:type="page"/>
      </w:r>
    </w:p>
    <w:p w14:paraId="30F3220C" w14:textId="672729F9" w:rsidR="00561419" w:rsidRDefault="00DF30AB">
      <w:pPr>
        <w:widowControl w:val="0"/>
        <w:spacing w:before="300" w:after="0" w:line="240" w:lineRule="auto"/>
        <w:jc w:val="both"/>
        <w:rPr>
          <w:rFonts w:ascii="Calibri" w:eastAsia="Calibri" w:hAnsi="Calibri" w:cs="Calibri"/>
          <w:sz w:val="22"/>
          <w:szCs w:val="22"/>
        </w:rPr>
      </w:pPr>
      <w:r>
        <w:rPr>
          <w:rFonts w:ascii="Calibri" w:eastAsia="Calibri" w:hAnsi="Calibri" w:cs="Calibri"/>
          <w:b/>
          <w:sz w:val="22"/>
          <w:szCs w:val="22"/>
        </w:rPr>
        <w:lastRenderedPageBreak/>
        <w:t>CONDITION </w:t>
      </w:r>
      <w:r w:rsidR="001E4E86">
        <w:rPr>
          <w:rFonts w:ascii="Calibri" w:eastAsia="Calibri" w:hAnsi="Calibri" w:cs="Calibri"/>
          <w:b/>
          <w:sz w:val="22"/>
          <w:szCs w:val="22"/>
        </w:rPr>
        <w:t>I</w:t>
      </w:r>
      <w:r>
        <w:rPr>
          <w:rFonts w:ascii="Calibri" w:eastAsia="Calibri" w:hAnsi="Calibri" w:cs="Calibri"/>
          <w:b/>
          <w:sz w:val="22"/>
          <w:szCs w:val="22"/>
        </w:rPr>
        <w:t>I:</w:t>
      </w:r>
    </w:p>
    <w:p w14:paraId="7A6DE4FF" w14:textId="77777777" w:rsidR="00561419" w:rsidRDefault="00DF30AB">
      <w:pPr>
        <w:widowControl w:val="0"/>
        <w:spacing w:before="20" w:after="0" w:line="240" w:lineRule="auto"/>
        <w:jc w:val="both"/>
        <w:rPr>
          <w:rFonts w:ascii="Calibri" w:eastAsia="Calibri" w:hAnsi="Calibri" w:cs="Calibri"/>
          <w:sz w:val="22"/>
          <w:szCs w:val="22"/>
        </w:rPr>
      </w:pPr>
      <w:r>
        <w:rPr>
          <w:rFonts w:ascii="Calibri" w:eastAsia="Calibri" w:hAnsi="Calibri" w:cs="Calibri"/>
          <w:sz w:val="22"/>
          <w:szCs w:val="22"/>
        </w:rPr>
        <w:t>Offerors having any capital or personal relationships with the Contracting Authority shall be excluded from the procedure. Capit</w:t>
      </w:r>
      <w:r>
        <w:rPr>
          <w:rFonts w:ascii="Calibri" w:eastAsia="Calibri" w:hAnsi="Calibri" w:cs="Calibri"/>
          <w:sz w:val="22"/>
          <w:szCs w:val="22"/>
        </w:rPr>
        <w:t>al or personal relationships shall be understood as relationships between the Contracting Authority or persons authorised to incur liabilities on behalf of the Contracting Authority, or persons carrying out activities on behalf of the Contracting Authority</w:t>
      </w:r>
      <w:r>
        <w:rPr>
          <w:rFonts w:ascii="Calibri" w:eastAsia="Calibri" w:hAnsi="Calibri" w:cs="Calibri"/>
          <w:sz w:val="22"/>
          <w:szCs w:val="22"/>
        </w:rPr>
        <w:t xml:space="preserve"> in relation to the implementation of the contractor selection procedure, and the Offeror, involving in particular:</w:t>
      </w:r>
    </w:p>
    <w:p w14:paraId="64F70524" w14:textId="77777777" w:rsidR="00561419" w:rsidRDefault="00DF30AB">
      <w:pPr>
        <w:widowControl w:val="0"/>
        <w:numPr>
          <w:ilvl w:val="0"/>
          <w:numId w:val="6"/>
        </w:numPr>
        <w:spacing w:before="20" w:after="0" w:line="240" w:lineRule="auto"/>
        <w:jc w:val="both"/>
        <w:rPr>
          <w:rFonts w:ascii="Calibri" w:eastAsia="Calibri" w:hAnsi="Calibri" w:cs="Calibri"/>
          <w:sz w:val="22"/>
          <w:szCs w:val="22"/>
        </w:rPr>
      </w:pPr>
      <w:r>
        <w:rPr>
          <w:rFonts w:ascii="Calibri" w:eastAsia="Calibri" w:hAnsi="Calibri" w:cs="Calibri"/>
          <w:sz w:val="22"/>
          <w:szCs w:val="22"/>
        </w:rPr>
        <w:t>participating in a company as a partner in a civil law partnership or partnership;</w:t>
      </w:r>
    </w:p>
    <w:p w14:paraId="738D35AE" w14:textId="77777777" w:rsidR="00561419" w:rsidRDefault="00DF30AB">
      <w:pPr>
        <w:widowControl w:val="0"/>
        <w:numPr>
          <w:ilvl w:val="0"/>
          <w:numId w:val="6"/>
        </w:numPr>
        <w:spacing w:after="0" w:line="240" w:lineRule="auto"/>
        <w:jc w:val="both"/>
        <w:rPr>
          <w:rFonts w:ascii="Calibri" w:eastAsia="Calibri" w:hAnsi="Calibri" w:cs="Calibri"/>
          <w:sz w:val="22"/>
          <w:szCs w:val="22"/>
        </w:rPr>
      </w:pPr>
      <w:r>
        <w:rPr>
          <w:rFonts w:ascii="Calibri" w:eastAsia="Calibri" w:hAnsi="Calibri" w:cs="Calibri"/>
          <w:sz w:val="22"/>
          <w:szCs w:val="22"/>
        </w:rPr>
        <w:t xml:space="preserve">holding at least 10% of shares, unless a lower threshold </w:t>
      </w:r>
      <w:r>
        <w:rPr>
          <w:rFonts w:ascii="Calibri" w:eastAsia="Calibri" w:hAnsi="Calibri" w:cs="Calibri"/>
          <w:sz w:val="22"/>
          <w:szCs w:val="22"/>
        </w:rPr>
        <w:t>is set by legal regulations or by the Financing Institution;</w:t>
      </w:r>
    </w:p>
    <w:p w14:paraId="0B513ADE" w14:textId="77777777" w:rsidR="00561419" w:rsidRDefault="00DF30AB">
      <w:pPr>
        <w:widowControl w:val="0"/>
        <w:numPr>
          <w:ilvl w:val="0"/>
          <w:numId w:val="6"/>
        </w:numPr>
        <w:spacing w:after="0" w:line="240" w:lineRule="auto"/>
        <w:jc w:val="both"/>
        <w:rPr>
          <w:rFonts w:ascii="Calibri" w:eastAsia="Calibri" w:hAnsi="Calibri" w:cs="Calibri"/>
          <w:sz w:val="22"/>
          <w:szCs w:val="22"/>
        </w:rPr>
      </w:pPr>
      <w:r>
        <w:rPr>
          <w:rFonts w:ascii="Calibri" w:eastAsia="Calibri" w:hAnsi="Calibri" w:cs="Calibri"/>
          <w:sz w:val="22"/>
          <w:szCs w:val="22"/>
        </w:rPr>
        <w:t>acting as a member of a supervisory or management body, proxy, attorney;</w:t>
      </w:r>
    </w:p>
    <w:p w14:paraId="464C046E" w14:textId="77777777" w:rsidR="00561419" w:rsidRDefault="00DF30AB">
      <w:pPr>
        <w:widowControl w:val="0"/>
        <w:numPr>
          <w:ilvl w:val="0"/>
          <w:numId w:val="6"/>
        </w:numPr>
        <w:spacing w:after="0" w:line="240" w:lineRule="auto"/>
        <w:jc w:val="both"/>
        <w:rPr>
          <w:rFonts w:ascii="Calibri" w:eastAsia="Calibri" w:hAnsi="Calibri" w:cs="Calibri"/>
          <w:sz w:val="22"/>
          <w:szCs w:val="22"/>
        </w:rPr>
      </w:pPr>
      <w:r>
        <w:rPr>
          <w:rFonts w:ascii="Calibri" w:eastAsia="Calibri" w:hAnsi="Calibri" w:cs="Calibri"/>
          <w:sz w:val="22"/>
          <w:szCs w:val="22"/>
        </w:rPr>
        <w:t>marriage, kinship or affinity in a straight line, second degree affinity or second degree relationship in a lateral line o</w:t>
      </w:r>
      <w:r>
        <w:rPr>
          <w:rFonts w:ascii="Calibri" w:eastAsia="Calibri" w:hAnsi="Calibri" w:cs="Calibri"/>
          <w:sz w:val="22"/>
          <w:szCs w:val="22"/>
        </w:rPr>
        <w:t>r adoption, care or guardianship.</w:t>
      </w:r>
    </w:p>
    <w:p w14:paraId="6D52C920" w14:textId="77777777" w:rsidR="00561419" w:rsidRDefault="00561419">
      <w:pPr>
        <w:widowControl w:val="0"/>
        <w:spacing w:before="11" w:after="0" w:line="240" w:lineRule="auto"/>
        <w:jc w:val="both"/>
        <w:rPr>
          <w:rFonts w:ascii="Calibri" w:eastAsia="Calibri" w:hAnsi="Calibri" w:cs="Calibri"/>
          <w:sz w:val="22"/>
          <w:szCs w:val="22"/>
        </w:rPr>
      </w:pPr>
    </w:p>
    <w:p w14:paraId="1BFAB050" w14:textId="77777777" w:rsidR="00561419" w:rsidRDefault="00561419">
      <w:pPr>
        <w:widowControl w:val="0"/>
        <w:spacing w:before="20" w:after="0" w:line="240" w:lineRule="auto"/>
        <w:jc w:val="both"/>
        <w:rPr>
          <w:rFonts w:ascii="Calibri" w:eastAsia="Calibri" w:hAnsi="Calibri" w:cs="Calibri"/>
          <w:sz w:val="22"/>
          <w:szCs w:val="22"/>
        </w:rPr>
      </w:pPr>
    </w:p>
    <w:p w14:paraId="7B4A9EE3" w14:textId="77777777" w:rsidR="00561419" w:rsidRDefault="00DF30AB">
      <w:pPr>
        <w:widowControl w:val="0"/>
        <w:spacing w:before="20" w:after="0" w:line="240" w:lineRule="auto"/>
        <w:jc w:val="both"/>
        <w:rPr>
          <w:rFonts w:ascii="Calibri" w:eastAsia="Calibri" w:hAnsi="Calibri" w:cs="Calibri"/>
          <w:sz w:val="22"/>
          <w:szCs w:val="22"/>
        </w:rPr>
      </w:pPr>
      <w:r>
        <w:rPr>
          <w:rFonts w:ascii="Calibri" w:eastAsia="Calibri" w:hAnsi="Calibri" w:cs="Calibri"/>
          <w:sz w:val="22"/>
          <w:szCs w:val="22"/>
        </w:rPr>
        <w:t>The fulfilment of Condition III shall be verified based on the Offeror’s declaration on the lack of relationships between the Offeror and the Contracting Authority included in the Proposal From. The evaluation of meeting the conditions for will be based on</w:t>
      </w:r>
      <w:r>
        <w:rPr>
          <w:rFonts w:ascii="Calibri" w:eastAsia="Calibri" w:hAnsi="Calibri" w:cs="Calibri"/>
          <w:sz w:val="22"/>
          <w:szCs w:val="22"/>
        </w:rPr>
        <w:t xml:space="preserve"> the fulfilling/non–fulfilling formula.</w:t>
      </w:r>
    </w:p>
    <w:p w14:paraId="78BE62A6" w14:textId="77777777" w:rsidR="00561419" w:rsidRDefault="00561419">
      <w:pPr>
        <w:widowControl w:val="0"/>
        <w:spacing w:before="11" w:after="0" w:line="240" w:lineRule="auto"/>
        <w:jc w:val="both"/>
        <w:rPr>
          <w:rFonts w:ascii="Calibri" w:eastAsia="Calibri" w:hAnsi="Calibri" w:cs="Calibri"/>
          <w:sz w:val="22"/>
          <w:szCs w:val="22"/>
        </w:rPr>
      </w:pPr>
    </w:p>
    <w:p w14:paraId="3ADB61A2" w14:textId="77777777" w:rsidR="00561419" w:rsidRDefault="00561419">
      <w:pPr>
        <w:widowControl w:val="0"/>
        <w:spacing w:before="20" w:after="0" w:line="240" w:lineRule="auto"/>
        <w:jc w:val="both"/>
        <w:rPr>
          <w:rFonts w:ascii="Calibri" w:eastAsia="Calibri" w:hAnsi="Calibri" w:cs="Calibri"/>
          <w:sz w:val="22"/>
          <w:szCs w:val="22"/>
        </w:rPr>
      </w:pPr>
    </w:p>
    <w:p w14:paraId="0D3D49EA" w14:textId="77777777" w:rsidR="00561419" w:rsidRDefault="00DF30AB">
      <w:pPr>
        <w:widowControl w:val="0"/>
        <w:spacing w:before="20" w:after="0" w:line="240" w:lineRule="auto"/>
        <w:jc w:val="both"/>
        <w:rPr>
          <w:rFonts w:ascii="Calibri" w:eastAsia="Calibri" w:hAnsi="Calibri" w:cs="Calibri"/>
          <w:sz w:val="22"/>
          <w:szCs w:val="22"/>
        </w:rPr>
      </w:pPr>
      <w:r>
        <w:rPr>
          <w:rFonts w:ascii="Calibri" w:eastAsia="Calibri" w:hAnsi="Calibri" w:cs="Calibri"/>
          <w:sz w:val="22"/>
          <w:szCs w:val="22"/>
        </w:rPr>
        <w:t>The Contracting Authority reserves the right to verify information included in the proposal by requesting the Offerors to present documents confirming this information.</w:t>
      </w:r>
    </w:p>
    <w:p w14:paraId="0349431E" w14:textId="77777777" w:rsidR="00561419" w:rsidRDefault="00561419">
      <w:pPr>
        <w:widowControl w:val="0"/>
        <w:spacing w:before="20" w:after="0" w:line="240" w:lineRule="auto"/>
        <w:jc w:val="both"/>
        <w:rPr>
          <w:rFonts w:ascii="Calibri" w:eastAsia="Calibri" w:hAnsi="Calibri" w:cs="Calibri"/>
          <w:sz w:val="22"/>
          <w:szCs w:val="22"/>
        </w:rPr>
      </w:pPr>
    </w:p>
    <w:p w14:paraId="2CA096B7" w14:textId="77777777" w:rsidR="00561419" w:rsidRDefault="00561419">
      <w:pPr>
        <w:widowControl w:val="0"/>
        <w:spacing w:before="20" w:after="0" w:line="240" w:lineRule="auto"/>
        <w:jc w:val="both"/>
        <w:rPr>
          <w:rFonts w:ascii="Calibri" w:eastAsia="Calibri" w:hAnsi="Calibri" w:cs="Calibri"/>
          <w:sz w:val="22"/>
          <w:szCs w:val="22"/>
        </w:rPr>
      </w:pPr>
    </w:p>
    <w:p w14:paraId="27C2A288" w14:textId="77777777" w:rsidR="00561419" w:rsidRDefault="00DF30AB">
      <w:pPr>
        <w:widowControl w:val="0"/>
        <w:spacing w:before="20" w:after="0" w:line="240" w:lineRule="auto"/>
        <w:jc w:val="both"/>
        <w:rPr>
          <w:rFonts w:ascii="Calibri" w:eastAsia="Calibri" w:hAnsi="Calibri" w:cs="Calibri"/>
          <w:sz w:val="22"/>
          <w:szCs w:val="22"/>
        </w:rPr>
      </w:pPr>
      <w:r>
        <w:rPr>
          <w:rFonts w:ascii="Calibri" w:eastAsia="Calibri" w:hAnsi="Calibri" w:cs="Calibri"/>
          <w:sz w:val="22"/>
          <w:szCs w:val="22"/>
        </w:rPr>
        <w:t>In the course of the examination of proposa</w:t>
      </w:r>
      <w:r>
        <w:rPr>
          <w:rFonts w:ascii="Calibri" w:eastAsia="Calibri" w:hAnsi="Calibri" w:cs="Calibri"/>
          <w:sz w:val="22"/>
          <w:szCs w:val="22"/>
        </w:rPr>
        <w:t xml:space="preserve">ls, the Contracting Authority may request clarification from the Offerors regarding the content of the proposals submitted or supplementing formal deficiencies, by setting an appropriate time limit for Offerors. If the proposal is not supplemented or full </w:t>
      </w:r>
      <w:r>
        <w:rPr>
          <w:rFonts w:ascii="Calibri" w:eastAsia="Calibri" w:hAnsi="Calibri" w:cs="Calibri"/>
          <w:sz w:val="22"/>
          <w:szCs w:val="22"/>
        </w:rPr>
        <w:t>clarifications are not presented, the Contracting Authority shall be entitled to reject the proposal.</w:t>
      </w:r>
    </w:p>
    <w:p w14:paraId="70E200CA" w14:textId="77777777" w:rsidR="00561419" w:rsidRDefault="00561419">
      <w:pPr>
        <w:spacing w:after="0" w:line="240" w:lineRule="auto"/>
        <w:ind w:left="1224" w:right="59"/>
        <w:jc w:val="both"/>
        <w:rPr>
          <w:rFonts w:ascii="Calibri" w:eastAsia="Calibri" w:hAnsi="Calibri" w:cs="Calibri"/>
          <w:b/>
          <w:i/>
          <w:sz w:val="22"/>
          <w:szCs w:val="22"/>
        </w:rPr>
      </w:pPr>
    </w:p>
    <w:p w14:paraId="294526DE" w14:textId="77777777" w:rsidR="00561419" w:rsidRDefault="00561419">
      <w:pPr>
        <w:spacing w:after="0" w:line="240" w:lineRule="auto"/>
        <w:ind w:right="59"/>
        <w:jc w:val="both"/>
        <w:rPr>
          <w:rFonts w:ascii="Calibri" w:eastAsia="Calibri" w:hAnsi="Calibri" w:cs="Calibri"/>
          <w:sz w:val="22"/>
          <w:szCs w:val="22"/>
        </w:rPr>
      </w:pPr>
    </w:p>
    <w:p w14:paraId="5CF0D243" w14:textId="77777777" w:rsidR="00561419" w:rsidRDefault="00561419">
      <w:pPr>
        <w:spacing w:after="0" w:line="240" w:lineRule="auto"/>
        <w:rPr>
          <w:rFonts w:ascii="Calibri" w:eastAsia="Calibri" w:hAnsi="Calibri" w:cs="Calibri"/>
          <w:b/>
          <w:i/>
          <w:sz w:val="22"/>
          <w:szCs w:val="22"/>
        </w:rPr>
      </w:pPr>
    </w:p>
    <w:p w14:paraId="1DBF3659" w14:textId="77777777" w:rsidR="00561419" w:rsidRDefault="00561419">
      <w:pPr>
        <w:spacing w:after="0" w:line="240" w:lineRule="auto"/>
        <w:rPr>
          <w:rFonts w:ascii="Calibri" w:eastAsia="Calibri" w:hAnsi="Calibri" w:cs="Calibri"/>
          <w:b/>
          <w:i/>
        </w:rPr>
      </w:pPr>
    </w:p>
    <w:p w14:paraId="4B94BE49" w14:textId="77777777" w:rsidR="00561419" w:rsidRDefault="00561419">
      <w:pPr>
        <w:spacing w:after="0" w:line="240" w:lineRule="auto"/>
        <w:rPr>
          <w:rFonts w:ascii="Calibri" w:eastAsia="Calibri" w:hAnsi="Calibri" w:cs="Calibri"/>
          <w:b/>
          <w:i/>
          <w:sz w:val="18"/>
          <w:szCs w:val="18"/>
        </w:rPr>
      </w:pPr>
    </w:p>
    <w:p w14:paraId="2454DB13" w14:textId="77777777" w:rsidR="00561419" w:rsidRDefault="00561419">
      <w:pPr>
        <w:spacing w:after="0" w:line="240" w:lineRule="auto"/>
        <w:jc w:val="right"/>
        <w:rPr>
          <w:rFonts w:ascii="Calibri" w:eastAsia="Calibri" w:hAnsi="Calibri" w:cs="Calibri"/>
        </w:rPr>
      </w:pPr>
    </w:p>
    <w:p w14:paraId="66653899" w14:textId="77777777" w:rsidR="00561419" w:rsidRDefault="00561419">
      <w:pPr>
        <w:spacing w:after="0" w:line="240" w:lineRule="auto"/>
        <w:jc w:val="right"/>
        <w:rPr>
          <w:rFonts w:ascii="Calibri" w:eastAsia="Calibri" w:hAnsi="Calibri" w:cs="Calibri"/>
        </w:rPr>
      </w:pPr>
    </w:p>
    <w:p w14:paraId="54393779" w14:textId="77777777" w:rsidR="00561419" w:rsidRDefault="00DF30AB">
      <w:pPr>
        <w:spacing w:after="0" w:line="240" w:lineRule="auto"/>
        <w:ind w:left="5670"/>
        <w:jc w:val="center"/>
        <w:rPr>
          <w:rFonts w:ascii="Calibri" w:eastAsia="Calibri" w:hAnsi="Calibri" w:cs="Calibri"/>
        </w:rPr>
      </w:pPr>
      <w:r>
        <w:rPr>
          <w:rFonts w:ascii="Calibri" w:eastAsia="Calibri" w:hAnsi="Calibri" w:cs="Calibri"/>
        </w:rPr>
        <w:t>__________________________________</w:t>
      </w:r>
    </w:p>
    <w:p w14:paraId="3211FA65" w14:textId="77777777" w:rsidR="00561419" w:rsidRDefault="00561419">
      <w:pPr>
        <w:spacing w:after="0" w:line="240" w:lineRule="auto"/>
        <w:ind w:left="5670"/>
        <w:jc w:val="center"/>
        <w:rPr>
          <w:rFonts w:ascii="Calibri" w:eastAsia="Calibri" w:hAnsi="Calibri" w:cs="Calibri"/>
        </w:rPr>
      </w:pPr>
    </w:p>
    <w:p w14:paraId="76BFBB92" w14:textId="77777777" w:rsidR="00561419" w:rsidRDefault="00DF30AB">
      <w:pPr>
        <w:spacing w:after="0" w:line="240" w:lineRule="auto"/>
        <w:ind w:left="5670"/>
        <w:jc w:val="center"/>
        <w:rPr>
          <w:rFonts w:ascii="Calibri" w:eastAsia="Calibri" w:hAnsi="Calibri" w:cs="Calibri"/>
          <w:i/>
        </w:rPr>
      </w:pPr>
      <w:r>
        <w:rPr>
          <w:rFonts w:ascii="Calibri" w:eastAsia="Calibri" w:hAnsi="Calibri" w:cs="Calibri"/>
          <w:i/>
        </w:rPr>
        <w:t>Signature of the Offeror</w:t>
      </w:r>
    </w:p>
    <w:p w14:paraId="348BC9CC" w14:textId="77777777" w:rsidR="00561419" w:rsidRDefault="00561419">
      <w:pPr>
        <w:spacing w:after="0" w:line="240" w:lineRule="auto"/>
        <w:ind w:left="4320" w:firstLine="720"/>
        <w:jc w:val="center"/>
        <w:rPr>
          <w:rFonts w:ascii="Calibri" w:eastAsia="Calibri" w:hAnsi="Calibri" w:cs="Calibri"/>
          <w:i/>
        </w:rPr>
      </w:pPr>
    </w:p>
    <w:p w14:paraId="71C97764" w14:textId="77777777" w:rsidR="00561419" w:rsidRDefault="00561419">
      <w:pPr>
        <w:spacing w:after="0" w:line="240" w:lineRule="auto"/>
        <w:ind w:left="4320" w:firstLine="720"/>
        <w:jc w:val="center"/>
        <w:rPr>
          <w:rFonts w:ascii="Calibri" w:eastAsia="Calibri" w:hAnsi="Calibri" w:cs="Calibri"/>
          <w:i/>
        </w:rPr>
      </w:pPr>
    </w:p>
    <w:p w14:paraId="58F620D3" w14:textId="77777777" w:rsidR="00561419" w:rsidRDefault="00561419">
      <w:pPr>
        <w:spacing w:after="0" w:line="240" w:lineRule="auto"/>
        <w:ind w:left="4320" w:firstLine="720"/>
        <w:jc w:val="center"/>
        <w:rPr>
          <w:rFonts w:ascii="Calibri" w:eastAsia="Calibri" w:hAnsi="Calibri" w:cs="Calibri"/>
          <w:i/>
        </w:rPr>
      </w:pPr>
    </w:p>
    <w:p w14:paraId="75563543" w14:textId="77777777" w:rsidR="00561419" w:rsidRDefault="00561419">
      <w:pPr>
        <w:spacing w:after="0" w:line="240" w:lineRule="auto"/>
        <w:rPr>
          <w:rFonts w:ascii="Calibri" w:eastAsia="Calibri" w:hAnsi="Calibri" w:cs="Calibri"/>
          <w:i/>
        </w:rPr>
      </w:pPr>
    </w:p>
    <w:p w14:paraId="074639CA" w14:textId="77777777" w:rsidR="00561419" w:rsidRDefault="00561419">
      <w:pPr>
        <w:spacing w:after="0" w:line="240" w:lineRule="auto"/>
        <w:rPr>
          <w:rFonts w:ascii="Calibri" w:eastAsia="Calibri" w:hAnsi="Calibri" w:cs="Calibri"/>
          <w:i/>
        </w:rPr>
      </w:pPr>
    </w:p>
    <w:p w14:paraId="2C23A3F8" w14:textId="77777777" w:rsidR="00561419" w:rsidRDefault="00561419">
      <w:pPr>
        <w:spacing w:after="0" w:line="240" w:lineRule="auto"/>
        <w:rPr>
          <w:rFonts w:ascii="Calibri" w:eastAsia="Calibri" w:hAnsi="Calibri" w:cs="Calibri"/>
          <w:i/>
        </w:rPr>
      </w:pPr>
    </w:p>
    <w:p w14:paraId="6E5633AA" w14:textId="77777777" w:rsidR="00561419" w:rsidRDefault="00561419">
      <w:pPr>
        <w:spacing w:after="0" w:line="240" w:lineRule="auto"/>
        <w:rPr>
          <w:rFonts w:ascii="Calibri" w:eastAsia="Calibri" w:hAnsi="Calibri" w:cs="Calibri"/>
          <w:i/>
        </w:rPr>
      </w:pPr>
    </w:p>
    <w:p w14:paraId="7C08E10A" w14:textId="77777777" w:rsidR="00561419" w:rsidRDefault="00DF30AB">
      <w:pPr>
        <w:rPr>
          <w:rFonts w:ascii="Calibri" w:eastAsia="Calibri" w:hAnsi="Calibri" w:cs="Calibri"/>
          <w:i/>
        </w:rPr>
      </w:pPr>
      <w:r>
        <w:br w:type="page"/>
      </w:r>
    </w:p>
    <w:p w14:paraId="7BAE2634" w14:textId="77777777" w:rsidR="00561419" w:rsidRDefault="00561419">
      <w:pPr>
        <w:spacing w:after="0" w:line="240" w:lineRule="auto"/>
        <w:rPr>
          <w:rFonts w:ascii="Calibri" w:eastAsia="Calibri" w:hAnsi="Calibri" w:cs="Calibri"/>
          <w:b/>
          <w:i/>
          <w:color w:val="000000"/>
        </w:rPr>
      </w:pPr>
    </w:p>
    <w:p w14:paraId="62FC968B" w14:textId="77777777" w:rsidR="00561419" w:rsidRDefault="00DF30AB">
      <w:pPr>
        <w:pBdr>
          <w:top w:val="nil"/>
          <w:left w:val="nil"/>
          <w:bottom w:val="nil"/>
          <w:right w:val="nil"/>
          <w:between w:val="nil"/>
        </w:pBdr>
        <w:spacing w:line="280" w:lineRule="auto"/>
        <w:rPr>
          <w:rFonts w:ascii="Calibri" w:eastAsia="Calibri" w:hAnsi="Calibri" w:cs="Calibri"/>
          <w:b/>
          <w:i/>
          <w:color w:val="000000"/>
          <w:sz w:val="24"/>
          <w:szCs w:val="24"/>
        </w:rPr>
      </w:pPr>
      <w:r>
        <w:rPr>
          <w:rFonts w:ascii="Calibri" w:eastAsia="Calibri" w:hAnsi="Calibri" w:cs="Calibri"/>
          <w:b/>
          <w:i/>
          <w:sz w:val="24"/>
          <w:szCs w:val="24"/>
          <w:highlight w:val="white"/>
        </w:rPr>
        <w:t>B.</w:t>
      </w:r>
      <w:r>
        <w:rPr>
          <w:rFonts w:ascii="Calibri" w:eastAsia="Calibri" w:hAnsi="Calibri" w:cs="Calibri"/>
          <w:b/>
          <w:i/>
          <w:sz w:val="24"/>
          <w:szCs w:val="24"/>
        </w:rPr>
        <w:t xml:space="preserve"> </w:t>
      </w:r>
      <w:r>
        <w:rPr>
          <w:rFonts w:ascii="Calibri" w:eastAsia="Calibri" w:hAnsi="Calibri" w:cs="Calibri"/>
          <w:b/>
          <w:i/>
          <w:color w:val="000000"/>
          <w:sz w:val="24"/>
          <w:szCs w:val="24"/>
          <w:highlight w:val="white"/>
        </w:rPr>
        <w:t>Declaration on the lack of relationships between the Offeror and the Contracting Authority</w:t>
      </w:r>
    </w:p>
    <w:p w14:paraId="0F2843DE" w14:textId="77777777" w:rsidR="00561419" w:rsidRDefault="00561419">
      <w:pPr>
        <w:pBdr>
          <w:top w:val="nil"/>
          <w:left w:val="nil"/>
          <w:bottom w:val="nil"/>
          <w:right w:val="nil"/>
          <w:between w:val="nil"/>
        </w:pBdr>
        <w:jc w:val="center"/>
        <w:rPr>
          <w:rFonts w:ascii="Calibri" w:eastAsia="Calibri" w:hAnsi="Calibri" w:cs="Calibri"/>
          <w:b/>
        </w:rPr>
      </w:pPr>
    </w:p>
    <w:p w14:paraId="16C0484F" w14:textId="77777777" w:rsidR="00561419" w:rsidRDefault="00561419">
      <w:pPr>
        <w:pBdr>
          <w:top w:val="nil"/>
          <w:left w:val="nil"/>
          <w:bottom w:val="nil"/>
          <w:right w:val="nil"/>
          <w:between w:val="nil"/>
        </w:pBdr>
        <w:jc w:val="center"/>
        <w:rPr>
          <w:rFonts w:ascii="Calibri" w:eastAsia="Calibri" w:hAnsi="Calibri" w:cs="Calibri"/>
          <w:b/>
        </w:rPr>
      </w:pPr>
    </w:p>
    <w:p w14:paraId="69A2BC10" w14:textId="77777777" w:rsidR="00561419" w:rsidRDefault="00DF30AB">
      <w:pPr>
        <w:pBdr>
          <w:top w:val="nil"/>
          <w:left w:val="nil"/>
          <w:bottom w:val="nil"/>
          <w:right w:val="nil"/>
          <w:between w:val="nil"/>
        </w:pBdr>
        <w:spacing w:line="280" w:lineRule="auto"/>
        <w:jc w:val="center"/>
        <w:rPr>
          <w:rFonts w:ascii="Calibri" w:eastAsia="Calibri" w:hAnsi="Calibri" w:cs="Calibri"/>
          <w:b/>
          <w:sz w:val="24"/>
          <w:szCs w:val="24"/>
        </w:rPr>
      </w:pPr>
      <w:r>
        <w:rPr>
          <w:rFonts w:ascii="Calibri" w:eastAsia="Calibri" w:hAnsi="Calibri" w:cs="Calibri"/>
          <w:b/>
          <w:sz w:val="24"/>
          <w:szCs w:val="24"/>
          <w:highlight w:val="white"/>
        </w:rPr>
        <w:t xml:space="preserve">DECLARATION ON THE LACK OF RELATIONSHIPS </w:t>
      </w:r>
      <w:r>
        <w:rPr>
          <w:rFonts w:ascii="Calibri" w:eastAsia="Calibri" w:hAnsi="Calibri" w:cs="Calibri"/>
          <w:b/>
          <w:sz w:val="24"/>
          <w:szCs w:val="24"/>
          <w:highlight w:val="white"/>
        </w:rPr>
        <w:br/>
        <w:t>BETWEEN THE OFFEROR</w:t>
      </w:r>
      <w:r>
        <w:rPr>
          <w:rFonts w:ascii="Calibri" w:eastAsia="Calibri" w:hAnsi="Calibri" w:cs="Calibri"/>
          <w:b/>
          <w:sz w:val="24"/>
          <w:szCs w:val="24"/>
          <w:highlight w:val="white"/>
          <w:vertAlign w:val="superscript"/>
        </w:rPr>
        <w:footnoteReference w:id="2"/>
      </w:r>
      <w:r>
        <w:rPr>
          <w:rFonts w:ascii="Calibri" w:eastAsia="Calibri" w:hAnsi="Calibri" w:cs="Calibri"/>
          <w:b/>
          <w:sz w:val="24"/>
          <w:szCs w:val="24"/>
          <w:highlight w:val="white"/>
        </w:rPr>
        <w:t xml:space="preserve"> AND THE CONTRACTING AUTHORITY</w:t>
      </w:r>
    </w:p>
    <w:p w14:paraId="2315A8F3" w14:textId="77777777" w:rsidR="00561419" w:rsidRDefault="00561419">
      <w:pPr>
        <w:pBdr>
          <w:top w:val="nil"/>
          <w:left w:val="nil"/>
          <w:bottom w:val="nil"/>
          <w:right w:val="nil"/>
          <w:between w:val="nil"/>
        </w:pBdr>
        <w:jc w:val="center"/>
        <w:rPr>
          <w:rFonts w:ascii="Calibri" w:eastAsia="Calibri" w:hAnsi="Calibri" w:cs="Calibri"/>
          <w:b/>
          <w:sz w:val="22"/>
          <w:szCs w:val="22"/>
        </w:rPr>
      </w:pPr>
    </w:p>
    <w:p w14:paraId="10FF44C7" w14:textId="77777777" w:rsidR="00561419" w:rsidRDefault="00DF30AB">
      <w:pPr>
        <w:widowControl w:val="0"/>
        <w:spacing w:line="360" w:lineRule="auto"/>
        <w:jc w:val="both"/>
        <w:rPr>
          <w:rFonts w:ascii="Calibri" w:eastAsia="Calibri" w:hAnsi="Calibri" w:cs="Calibri"/>
          <w:sz w:val="22"/>
          <w:szCs w:val="22"/>
        </w:rPr>
      </w:pPr>
      <w:bookmarkStart w:id="0" w:name="_heading=h.2s8eyo1" w:colFirst="0" w:colLast="0"/>
      <w:bookmarkEnd w:id="0"/>
      <w:r>
        <w:rPr>
          <w:rFonts w:ascii="Calibri" w:eastAsia="Calibri" w:hAnsi="Calibri" w:cs="Calibri"/>
          <w:sz w:val="22"/>
          <w:szCs w:val="22"/>
        </w:rPr>
        <w:t xml:space="preserve">As the Offeror in the contract award procedure </w:t>
      </w:r>
      <w:r>
        <w:rPr>
          <w:rFonts w:ascii="Calibri" w:eastAsia="Calibri" w:hAnsi="Calibri" w:cs="Calibri"/>
          <w:b/>
          <w:sz w:val="22"/>
          <w:szCs w:val="22"/>
        </w:rPr>
        <w:t>no. ………………………</w:t>
      </w:r>
      <w:r>
        <w:rPr>
          <w:rFonts w:ascii="Calibri" w:eastAsia="Calibri" w:hAnsi="Calibri" w:cs="Calibri"/>
          <w:sz w:val="22"/>
          <w:szCs w:val="22"/>
        </w:rPr>
        <w:t>, I declare that I am not subject to exclusion from the contract award procedure due to personal or capital relationships with the Contracting Authority, which shall be understood as: mutual relat</w:t>
      </w:r>
      <w:r>
        <w:rPr>
          <w:rFonts w:ascii="Calibri" w:eastAsia="Calibri" w:hAnsi="Calibri" w:cs="Calibri"/>
          <w:sz w:val="22"/>
          <w:szCs w:val="22"/>
        </w:rPr>
        <w:t>ionships between the Contracting Authority or persons authorised to incur liabilities on behalf of the Contracting Authority, or persons carrying out activities on behalf of the Contracting Authority in relation to the implementation of the contractor sele</w:t>
      </w:r>
      <w:r>
        <w:rPr>
          <w:rFonts w:ascii="Calibri" w:eastAsia="Calibri" w:hAnsi="Calibri" w:cs="Calibri"/>
          <w:sz w:val="22"/>
          <w:szCs w:val="22"/>
        </w:rPr>
        <w:t>ction procedure, and the Offeror. I have no personal or capital relationships with the Contracting Authority, and in particular:</w:t>
      </w:r>
    </w:p>
    <w:p w14:paraId="2BFE393F" w14:textId="77777777" w:rsidR="00561419" w:rsidRDefault="00DF30AB">
      <w:pPr>
        <w:numPr>
          <w:ilvl w:val="0"/>
          <w:numId w:val="2"/>
        </w:numPr>
        <w:spacing w:after="0" w:line="360" w:lineRule="auto"/>
        <w:jc w:val="both"/>
        <w:rPr>
          <w:rFonts w:ascii="Calibri" w:eastAsia="Calibri" w:hAnsi="Calibri" w:cs="Calibri"/>
          <w:sz w:val="22"/>
          <w:szCs w:val="22"/>
        </w:rPr>
      </w:pPr>
      <w:r>
        <w:rPr>
          <w:rFonts w:ascii="Calibri" w:eastAsia="Calibri" w:hAnsi="Calibri" w:cs="Calibri"/>
          <w:sz w:val="22"/>
          <w:szCs w:val="22"/>
        </w:rPr>
        <w:t>I do not participate in a company as a partner in a civil law partnership or partnership;</w:t>
      </w:r>
    </w:p>
    <w:p w14:paraId="52E6ED25" w14:textId="77777777" w:rsidR="00561419" w:rsidRDefault="00DF30AB">
      <w:pPr>
        <w:numPr>
          <w:ilvl w:val="0"/>
          <w:numId w:val="2"/>
        </w:numPr>
        <w:spacing w:after="0" w:line="360" w:lineRule="auto"/>
        <w:ind w:right="59"/>
        <w:jc w:val="both"/>
        <w:rPr>
          <w:rFonts w:ascii="Calibri" w:eastAsia="Calibri" w:hAnsi="Calibri" w:cs="Calibri"/>
          <w:sz w:val="22"/>
          <w:szCs w:val="22"/>
        </w:rPr>
      </w:pPr>
      <w:bookmarkStart w:id="1" w:name="_heading=h.4d34og8" w:colFirst="0" w:colLast="0"/>
      <w:bookmarkEnd w:id="1"/>
      <w:r>
        <w:rPr>
          <w:rFonts w:ascii="Calibri" w:eastAsia="Calibri" w:hAnsi="Calibri" w:cs="Calibri"/>
          <w:color w:val="222222"/>
          <w:sz w:val="22"/>
          <w:szCs w:val="22"/>
          <w:highlight w:val="white"/>
        </w:rPr>
        <w:t>I do not hold at least 10% of shares,</w:t>
      </w:r>
      <w:r>
        <w:rPr>
          <w:rFonts w:ascii="Calibri" w:eastAsia="Calibri" w:hAnsi="Calibri" w:cs="Calibri"/>
          <w:color w:val="222222"/>
          <w:sz w:val="22"/>
          <w:szCs w:val="22"/>
          <w:highlight w:val="white"/>
        </w:rPr>
        <w:t xml:space="preserve"> unless a lower threshold is set by legal regulations or by the Financing Institution;</w:t>
      </w:r>
    </w:p>
    <w:p w14:paraId="00247452" w14:textId="77777777" w:rsidR="00561419" w:rsidRDefault="00DF30AB">
      <w:pPr>
        <w:numPr>
          <w:ilvl w:val="0"/>
          <w:numId w:val="2"/>
        </w:numPr>
        <w:spacing w:after="0" w:line="360" w:lineRule="auto"/>
        <w:jc w:val="both"/>
        <w:rPr>
          <w:rFonts w:ascii="Calibri" w:eastAsia="Calibri" w:hAnsi="Calibri" w:cs="Calibri"/>
          <w:sz w:val="22"/>
          <w:szCs w:val="22"/>
        </w:rPr>
      </w:pPr>
      <w:r>
        <w:rPr>
          <w:rFonts w:ascii="Calibri" w:eastAsia="Calibri" w:hAnsi="Calibri" w:cs="Calibri"/>
          <w:sz w:val="22"/>
          <w:szCs w:val="22"/>
        </w:rPr>
        <w:t>I do not act as a member of a supervisory or management body, proxy, attorney;</w:t>
      </w:r>
    </w:p>
    <w:p w14:paraId="118F1308" w14:textId="77777777" w:rsidR="00561419" w:rsidRDefault="00DF30AB">
      <w:pPr>
        <w:numPr>
          <w:ilvl w:val="0"/>
          <w:numId w:val="2"/>
        </w:numPr>
        <w:spacing w:after="0" w:line="360" w:lineRule="auto"/>
        <w:jc w:val="both"/>
        <w:rPr>
          <w:rFonts w:ascii="Calibri" w:eastAsia="Calibri" w:hAnsi="Calibri" w:cs="Calibri"/>
          <w:sz w:val="22"/>
          <w:szCs w:val="22"/>
        </w:rPr>
      </w:pPr>
      <w:r>
        <w:rPr>
          <w:rFonts w:ascii="Calibri" w:eastAsia="Calibri" w:hAnsi="Calibri" w:cs="Calibri"/>
          <w:sz w:val="22"/>
          <w:szCs w:val="22"/>
        </w:rPr>
        <w:t>I am not in marriage, kinship or affinity in a straight line, second degree affinity or se</w:t>
      </w:r>
      <w:r>
        <w:rPr>
          <w:rFonts w:ascii="Calibri" w:eastAsia="Calibri" w:hAnsi="Calibri" w:cs="Calibri"/>
          <w:sz w:val="22"/>
          <w:szCs w:val="22"/>
        </w:rPr>
        <w:t>cond degree relationship in a lateral line or adoption, care or guardianship.</w:t>
      </w:r>
    </w:p>
    <w:p w14:paraId="38D9D7F3" w14:textId="77777777" w:rsidR="00561419" w:rsidRDefault="00561419">
      <w:pPr>
        <w:spacing w:before="100" w:after="0" w:line="360" w:lineRule="auto"/>
        <w:jc w:val="both"/>
        <w:rPr>
          <w:rFonts w:ascii="Calibri" w:eastAsia="Calibri" w:hAnsi="Calibri" w:cs="Calibri"/>
        </w:rPr>
      </w:pPr>
    </w:p>
    <w:p w14:paraId="183E5669" w14:textId="77777777" w:rsidR="00561419" w:rsidRDefault="00561419">
      <w:pPr>
        <w:spacing w:before="100" w:after="0" w:line="360" w:lineRule="auto"/>
        <w:jc w:val="both"/>
        <w:rPr>
          <w:rFonts w:ascii="Calibri" w:eastAsia="Calibri" w:hAnsi="Calibri" w:cs="Calibri"/>
        </w:rPr>
      </w:pPr>
    </w:p>
    <w:p w14:paraId="2A85AAA0" w14:textId="77777777" w:rsidR="00561419" w:rsidRDefault="00561419">
      <w:pPr>
        <w:spacing w:before="100" w:after="0" w:line="360" w:lineRule="auto"/>
        <w:jc w:val="both"/>
        <w:rPr>
          <w:rFonts w:ascii="Calibri" w:eastAsia="Calibri" w:hAnsi="Calibri" w:cs="Calibri"/>
        </w:rPr>
      </w:pPr>
    </w:p>
    <w:p w14:paraId="64EF839B" w14:textId="77777777" w:rsidR="00561419" w:rsidRDefault="00561419">
      <w:pPr>
        <w:spacing w:before="100" w:after="0" w:line="360" w:lineRule="auto"/>
        <w:jc w:val="both"/>
        <w:rPr>
          <w:rFonts w:ascii="Calibri" w:eastAsia="Calibri" w:hAnsi="Calibri" w:cs="Calibri"/>
        </w:rPr>
      </w:pPr>
    </w:p>
    <w:p w14:paraId="5398B616" w14:textId="77777777" w:rsidR="00561419" w:rsidRDefault="00561419">
      <w:pPr>
        <w:spacing w:before="100" w:after="0" w:line="360" w:lineRule="auto"/>
        <w:jc w:val="both"/>
        <w:rPr>
          <w:rFonts w:ascii="Calibri" w:eastAsia="Calibri" w:hAnsi="Calibri" w:cs="Calibri"/>
        </w:rPr>
      </w:pPr>
    </w:p>
    <w:p w14:paraId="248E4F99" w14:textId="77777777" w:rsidR="00561419" w:rsidRDefault="00DF30AB">
      <w:pPr>
        <w:spacing w:after="0" w:line="240" w:lineRule="auto"/>
        <w:jc w:val="right"/>
        <w:rPr>
          <w:rFonts w:ascii="Calibri" w:eastAsia="Calibri" w:hAnsi="Calibri" w:cs="Calibri"/>
        </w:rPr>
      </w:pPr>
      <w:r>
        <w:rPr>
          <w:rFonts w:ascii="Calibri" w:eastAsia="Calibri" w:hAnsi="Calibri" w:cs="Calibri"/>
        </w:rPr>
        <w:t>______________________________________</w:t>
      </w:r>
    </w:p>
    <w:p w14:paraId="02905FC0" w14:textId="77777777" w:rsidR="00561419" w:rsidRDefault="00DF30AB">
      <w:pPr>
        <w:spacing w:after="0" w:line="240" w:lineRule="auto"/>
        <w:jc w:val="right"/>
        <w:rPr>
          <w:rFonts w:ascii="Calibri" w:eastAsia="Calibri" w:hAnsi="Calibri" w:cs="Calibri"/>
          <w:i/>
          <w:sz w:val="18"/>
          <w:szCs w:val="18"/>
        </w:rPr>
      </w:pPr>
      <w:bookmarkStart w:id="2" w:name="_heading=h.gjdgxs" w:colFirst="0" w:colLast="0"/>
      <w:bookmarkEnd w:id="2"/>
      <w:r>
        <w:rPr>
          <w:rFonts w:ascii="Calibri" w:eastAsia="Calibri" w:hAnsi="Calibri" w:cs="Calibri"/>
          <w:i/>
          <w:sz w:val="18"/>
          <w:szCs w:val="18"/>
        </w:rPr>
        <w:t>Signature of the Offeror or all consortium members</w:t>
      </w:r>
    </w:p>
    <w:p w14:paraId="77B600F1" w14:textId="77777777" w:rsidR="00561419" w:rsidRDefault="00DF30AB">
      <w:pPr>
        <w:spacing w:after="0" w:line="240" w:lineRule="auto"/>
        <w:jc w:val="right"/>
        <w:rPr>
          <w:rFonts w:ascii="Calibri" w:eastAsia="Calibri" w:hAnsi="Calibri" w:cs="Calibri"/>
          <w:i/>
          <w:sz w:val="18"/>
          <w:szCs w:val="18"/>
        </w:rPr>
      </w:pPr>
      <w:bookmarkStart w:id="3" w:name="_heading=h.wipykw3yiscy" w:colFirst="0" w:colLast="0"/>
      <w:bookmarkEnd w:id="3"/>
      <w:r>
        <w:rPr>
          <w:rFonts w:ascii="Calibri" w:eastAsia="Calibri" w:hAnsi="Calibri" w:cs="Calibri"/>
          <w:i/>
          <w:sz w:val="18"/>
          <w:szCs w:val="18"/>
        </w:rPr>
        <w:t>(in case of proposals submitted by a consortium)</w:t>
      </w:r>
    </w:p>
    <w:p w14:paraId="1C4F2699" w14:textId="77777777" w:rsidR="00561419" w:rsidRDefault="00561419">
      <w:pPr>
        <w:tabs>
          <w:tab w:val="left" w:pos="8220"/>
        </w:tabs>
        <w:spacing w:line="240" w:lineRule="auto"/>
        <w:rPr>
          <w:rFonts w:ascii="Calibri" w:eastAsia="Calibri" w:hAnsi="Calibri" w:cs="Calibri"/>
        </w:rPr>
      </w:pPr>
    </w:p>
    <w:p w14:paraId="23888E88" w14:textId="77777777" w:rsidR="00561419" w:rsidRDefault="00DF30AB">
      <w:pPr>
        <w:tabs>
          <w:tab w:val="left" w:pos="8220"/>
        </w:tabs>
        <w:spacing w:line="240" w:lineRule="auto"/>
        <w:rPr>
          <w:rFonts w:ascii="Calibri" w:eastAsia="Calibri" w:hAnsi="Calibri" w:cs="Calibri"/>
        </w:rPr>
      </w:pPr>
      <w:r>
        <w:br w:type="page"/>
      </w:r>
    </w:p>
    <w:p w14:paraId="48D0ADCE" w14:textId="77777777" w:rsidR="00561419" w:rsidRDefault="00DF30AB">
      <w:pPr>
        <w:tabs>
          <w:tab w:val="left" w:pos="8220"/>
        </w:tabs>
        <w:spacing w:line="240" w:lineRule="auto"/>
        <w:rPr>
          <w:rFonts w:ascii="Calibri" w:eastAsia="Calibri" w:hAnsi="Calibri" w:cs="Calibri"/>
          <w:i/>
          <w:sz w:val="24"/>
          <w:szCs w:val="24"/>
        </w:rPr>
      </w:pPr>
      <w:r>
        <w:rPr>
          <w:rFonts w:ascii="Calibri" w:eastAsia="Calibri" w:hAnsi="Calibri" w:cs="Calibri"/>
          <w:b/>
          <w:i/>
          <w:sz w:val="24"/>
          <w:szCs w:val="24"/>
        </w:rPr>
        <w:lastRenderedPageBreak/>
        <w:t>C. Information clause of the Contracting Authority</w:t>
      </w:r>
    </w:p>
    <w:p w14:paraId="08A88CBC" w14:textId="77777777" w:rsidR="00561419" w:rsidRDefault="00561419">
      <w:pPr>
        <w:tabs>
          <w:tab w:val="left" w:pos="8220"/>
        </w:tabs>
        <w:spacing w:line="240" w:lineRule="auto"/>
        <w:jc w:val="right"/>
        <w:rPr>
          <w:rFonts w:ascii="Calibri" w:eastAsia="Calibri" w:hAnsi="Calibri" w:cs="Calibri"/>
          <w:sz w:val="22"/>
          <w:szCs w:val="22"/>
        </w:rPr>
      </w:pPr>
    </w:p>
    <w:p w14:paraId="452BB40E" w14:textId="77777777" w:rsidR="00561419" w:rsidRDefault="00DF30AB">
      <w:pPr>
        <w:numPr>
          <w:ilvl w:val="0"/>
          <w:numId w:val="9"/>
        </w:numPr>
        <w:spacing w:after="0" w:line="280" w:lineRule="auto"/>
        <w:ind w:left="425"/>
        <w:jc w:val="both"/>
        <w:rPr>
          <w:rFonts w:ascii="Calibri" w:eastAsia="Calibri" w:hAnsi="Calibri" w:cs="Calibri"/>
          <w:sz w:val="22"/>
          <w:szCs w:val="22"/>
        </w:rPr>
      </w:pPr>
      <w:r>
        <w:rPr>
          <w:rFonts w:ascii="Calibri" w:eastAsia="Calibri" w:hAnsi="Calibri" w:cs="Calibri"/>
          <w:sz w:val="22"/>
          <w:szCs w:val="22"/>
        </w:rPr>
        <w:t xml:space="preserve">The controller of personal data shall be the SWPS University with its registered office in Warsaw, ul. </w:t>
      </w:r>
      <w:proofErr w:type="spellStart"/>
      <w:r>
        <w:rPr>
          <w:rFonts w:ascii="Calibri" w:eastAsia="Calibri" w:hAnsi="Calibri" w:cs="Calibri"/>
          <w:sz w:val="22"/>
          <w:szCs w:val="22"/>
        </w:rPr>
        <w:t>Chodakowska</w:t>
      </w:r>
      <w:proofErr w:type="spellEnd"/>
      <w:r>
        <w:rPr>
          <w:rFonts w:ascii="Calibri" w:eastAsia="Calibri" w:hAnsi="Calibri" w:cs="Calibri"/>
          <w:sz w:val="22"/>
          <w:szCs w:val="22"/>
        </w:rPr>
        <w:t xml:space="preserve"> 19/31, 03-815 Warszawa (hereinafter: “SWPS University” or “Controller”).</w:t>
      </w:r>
    </w:p>
    <w:p w14:paraId="38A759EC" w14:textId="77777777" w:rsidR="00561419" w:rsidRDefault="00DF30AB">
      <w:pPr>
        <w:numPr>
          <w:ilvl w:val="0"/>
          <w:numId w:val="9"/>
        </w:numPr>
        <w:spacing w:after="0" w:line="280" w:lineRule="auto"/>
        <w:ind w:left="425"/>
        <w:jc w:val="both"/>
        <w:rPr>
          <w:rFonts w:ascii="Calibri" w:eastAsia="Calibri" w:hAnsi="Calibri" w:cs="Calibri"/>
          <w:sz w:val="22"/>
          <w:szCs w:val="22"/>
        </w:rPr>
      </w:pPr>
      <w:r>
        <w:rPr>
          <w:rFonts w:ascii="Calibri" w:eastAsia="Calibri" w:hAnsi="Calibri" w:cs="Calibri"/>
          <w:sz w:val="22"/>
          <w:szCs w:val="22"/>
        </w:rPr>
        <w:t>The controller can be contacted by e-mail, at: swps@swps.pl, telepho</w:t>
      </w:r>
      <w:r>
        <w:rPr>
          <w:rFonts w:ascii="Calibri" w:eastAsia="Calibri" w:hAnsi="Calibri" w:cs="Calibri"/>
          <w:sz w:val="22"/>
          <w:szCs w:val="22"/>
        </w:rPr>
        <w:t>ne, at 22 517 96 00 or in writing to the address of the registered office of the controller.</w:t>
      </w:r>
    </w:p>
    <w:p w14:paraId="07318E9A" w14:textId="77777777" w:rsidR="00561419" w:rsidRDefault="00DF30AB">
      <w:pPr>
        <w:numPr>
          <w:ilvl w:val="0"/>
          <w:numId w:val="9"/>
        </w:numPr>
        <w:spacing w:after="0" w:line="280" w:lineRule="auto"/>
        <w:ind w:left="425"/>
        <w:jc w:val="both"/>
        <w:rPr>
          <w:rFonts w:ascii="Calibri" w:eastAsia="Calibri" w:hAnsi="Calibri" w:cs="Calibri"/>
          <w:sz w:val="22"/>
          <w:szCs w:val="22"/>
        </w:rPr>
      </w:pPr>
      <w:r>
        <w:rPr>
          <w:rFonts w:ascii="Calibri" w:eastAsia="Calibri" w:hAnsi="Calibri" w:cs="Calibri"/>
          <w:sz w:val="22"/>
          <w:szCs w:val="22"/>
        </w:rPr>
        <w:t>The Controller has designated a data protection officer (hereinafter: “DPO”), who may be contacted by e-mail, at: iod@swps.edu.pl, or in writing, to the address of</w:t>
      </w:r>
      <w:r>
        <w:rPr>
          <w:rFonts w:ascii="Calibri" w:eastAsia="Calibri" w:hAnsi="Calibri" w:cs="Calibri"/>
          <w:sz w:val="22"/>
          <w:szCs w:val="22"/>
        </w:rPr>
        <w:t xml:space="preserve"> the registered office of the controller.</w:t>
      </w:r>
    </w:p>
    <w:p w14:paraId="13385196" w14:textId="77777777" w:rsidR="00561419" w:rsidRDefault="00DF30AB">
      <w:pPr>
        <w:numPr>
          <w:ilvl w:val="0"/>
          <w:numId w:val="9"/>
        </w:numPr>
        <w:spacing w:after="0" w:line="280" w:lineRule="auto"/>
        <w:ind w:left="425"/>
        <w:jc w:val="both"/>
        <w:rPr>
          <w:rFonts w:ascii="Calibri" w:eastAsia="Calibri" w:hAnsi="Calibri" w:cs="Calibri"/>
          <w:sz w:val="22"/>
          <w:szCs w:val="22"/>
        </w:rPr>
      </w:pPr>
      <w:r>
        <w:rPr>
          <w:rFonts w:ascii="Calibri" w:eastAsia="Calibri" w:hAnsi="Calibri" w:cs="Calibri"/>
          <w:sz w:val="22"/>
          <w:szCs w:val="22"/>
        </w:rPr>
        <w:t>Personal data of the Offeror and persons representing the Offeror will be processed on the basis of point (b) Article 6(1) of the GDPR, and personal data of persons designated by the Offeror to perform the agreemen</w:t>
      </w:r>
      <w:r>
        <w:rPr>
          <w:rFonts w:ascii="Calibri" w:eastAsia="Calibri" w:hAnsi="Calibri" w:cs="Calibri"/>
          <w:sz w:val="22"/>
          <w:szCs w:val="22"/>
        </w:rPr>
        <w:t xml:space="preserve">t (e.g. experts) will be processed on the basis of point (f) of Article 6(1) of the GDPR. Personal data will also be processed for the purposes of the establishment, exercise or defence of potential legal claims related to the performance of the agreement </w:t>
      </w:r>
      <w:r>
        <w:rPr>
          <w:rFonts w:ascii="Calibri" w:eastAsia="Calibri" w:hAnsi="Calibri" w:cs="Calibri"/>
          <w:sz w:val="22"/>
          <w:szCs w:val="22"/>
        </w:rPr>
        <w:t>(based on point (f) of Article 6(1) of the GDPR), as well as for tax and archiving purposes in accordance with applicable regulations, based on point (c) of Article 6(1) of the GDPR.</w:t>
      </w:r>
    </w:p>
    <w:p w14:paraId="729E9E56" w14:textId="77777777" w:rsidR="00561419" w:rsidRDefault="00DF30AB">
      <w:pPr>
        <w:numPr>
          <w:ilvl w:val="0"/>
          <w:numId w:val="9"/>
        </w:numPr>
        <w:spacing w:after="0" w:line="280" w:lineRule="auto"/>
        <w:ind w:left="425"/>
        <w:jc w:val="both"/>
        <w:rPr>
          <w:rFonts w:ascii="Calibri" w:eastAsia="Calibri" w:hAnsi="Calibri" w:cs="Calibri"/>
          <w:sz w:val="22"/>
          <w:szCs w:val="22"/>
        </w:rPr>
      </w:pPr>
      <w:r>
        <w:rPr>
          <w:rFonts w:ascii="Calibri" w:eastAsia="Calibri" w:hAnsi="Calibri" w:cs="Calibri"/>
          <w:sz w:val="22"/>
          <w:szCs w:val="22"/>
        </w:rPr>
        <w:t>Personal data will be processed within the following scope: first name an</w:t>
      </w:r>
      <w:r>
        <w:rPr>
          <w:rFonts w:ascii="Calibri" w:eastAsia="Calibri" w:hAnsi="Calibri" w:cs="Calibri"/>
          <w:sz w:val="22"/>
          <w:szCs w:val="22"/>
        </w:rPr>
        <w:t>d surname, position, business telephone number, business e-mail address, professional experience. Personal data could have been made available to the data controller by the Offeror in response to the request for proposals/market research.</w:t>
      </w:r>
    </w:p>
    <w:p w14:paraId="4A2D47F2" w14:textId="77777777" w:rsidR="00561419" w:rsidRDefault="00DF30AB">
      <w:pPr>
        <w:numPr>
          <w:ilvl w:val="0"/>
          <w:numId w:val="9"/>
        </w:numPr>
        <w:spacing w:after="0" w:line="280" w:lineRule="auto"/>
        <w:ind w:left="425"/>
        <w:jc w:val="both"/>
        <w:rPr>
          <w:rFonts w:ascii="Calibri" w:eastAsia="Calibri" w:hAnsi="Calibri" w:cs="Calibri"/>
          <w:sz w:val="22"/>
          <w:szCs w:val="22"/>
        </w:rPr>
      </w:pPr>
      <w:r>
        <w:rPr>
          <w:rFonts w:ascii="Calibri" w:eastAsia="Calibri" w:hAnsi="Calibri" w:cs="Calibri"/>
          <w:sz w:val="22"/>
          <w:szCs w:val="22"/>
        </w:rPr>
        <w:t>Personal data wil</w:t>
      </w:r>
      <w:r>
        <w:rPr>
          <w:rFonts w:ascii="Calibri" w:eastAsia="Calibri" w:hAnsi="Calibri" w:cs="Calibri"/>
          <w:sz w:val="22"/>
          <w:szCs w:val="22"/>
        </w:rPr>
        <w:t>l be processed for the period necessary to select the offeror/analyse the proposals and perform the agreement, and after its expiry – for the period required by specific legal regulations (such as the Civil Code, tax law), and for archiving purposes. In ca</w:t>
      </w:r>
      <w:r>
        <w:rPr>
          <w:rFonts w:ascii="Calibri" w:eastAsia="Calibri" w:hAnsi="Calibri" w:cs="Calibri"/>
          <w:sz w:val="22"/>
          <w:szCs w:val="22"/>
        </w:rPr>
        <w:t>se of personal data of offerors, who are not selected, personal data will be erased after the expiry of the period set by the Financing Institution for storage of the documentation related to the performance of the subject matter of the agreement.</w:t>
      </w:r>
    </w:p>
    <w:p w14:paraId="462DEEBF" w14:textId="77777777" w:rsidR="00561419" w:rsidRDefault="00DF30AB">
      <w:pPr>
        <w:numPr>
          <w:ilvl w:val="0"/>
          <w:numId w:val="9"/>
        </w:numPr>
        <w:spacing w:after="0" w:line="280" w:lineRule="auto"/>
        <w:ind w:left="425"/>
        <w:jc w:val="both"/>
        <w:rPr>
          <w:rFonts w:ascii="Calibri" w:eastAsia="Calibri" w:hAnsi="Calibri" w:cs="Calibri"/>
          <w:sz w:val="22"/>
          <w:szCs w:val="22"/>
        </w:rPr>
      </w:pPr>
      <w:r>
        <w:rPr>
          <w:rFonts w:ascii="Calibri" w:eastAsia="Calibri" w:hAnsi="Calibri" w:cs="Calibri"/>
          <w:sz w:val="22"/>
          <w:szCs w:val="22"/>
        </w:rPr>
        <w:t>Recipien</w:t>
      </w:r>
      <w:r>
        <w:rPr>
          <w:rFonts w:ascii="Calibri" w:eastAsia="Calibri" w:hAnsi="Calibri" w:cs="Calibri"/>
          <w:sz w:val="22"/>
          <w:szCs w:val="22"/>
        </w:rPr>
        <w:t>ts of data will be entities cooperating with the SWPS University, especially in relation to IT activities.</w:t>
      </w:r>
    </w:p>
    <w:p w14:paraId="6B2CFB70" w14:textId="77777777" w:rsidR="00561419" w:rsidRDefault="00DF30AB">
      <w:pPr>
        <w:numPr>
          <w:ilvl w:val="0"/>
          <w:numId w:val="9"/>
        </w:numPr>
        <w:spacing w:after="0" w:line="280" w:lineRule="auto"/>
        <w:ind w:left="425"/>
        <w:jc w:val="both"/>
        <w:rPr>
          <w:rFonts w:ascii="Calibri" w:eastAsia="Calibri" w:hAnsi="Calibri" w:cs="Calibri"/>
          <w:sz w:val="22"/>
          <w:szCs w:val="22"/>
        </w:rPr>
      </w:pPr>
      <w:r>
        <w:rPr>
          <w:rFonts w:ascii="Calibri" w:eastAsia="Calibri" w:hAnsi="Calibri" w:cs="Calibri"/>
          <w:sz w:val="22"/>
          <w:szCs w:val="22"/>
        </w:rPr>
        <w:t>Any persons, whose personal data are processed by the Controller, shall have the right to obtain access to their data and to their rectification, era</w:t>
      </w:r>
      <w:r>
        <w:rPr>
          <w:rFonts w:ascii="Calibri" w:eastAsia="Calibri" w:hAnsi="Calibri" w:cs="Calibri"/>
          <w:sz w:val="22"/>
          <w:szCs w:val="22"/>
        </w:rPr>
        <w:t>sure or restriction of processing, the right to data portability, the right to object to processing of these data, as applicable.</w:t>
      </w:r>
    </w:p>
    <w:p w14:paraId="37B6E0AA" w14:textId="77777777" w:rsidR="00561419" w:rsidRDefault="00DF30AB">
      <w:pPr>
        <w:numPr>
          <w:ilvl w:val="0"/>
          <w:numId w:val="9"/>
        </w:numPr>
        <w:spacing w:after="0" w:line="280" w:lineRule="auto"/>
        <w:ind w:left="425"/>
        <w:jc w:val="both"/>
        <w:rPr>
          <w:rFonts w:ascii="Calibri" w:eastAsia="Calibri" w:hAnsi="Calibri" w:cs="Calibri"/>
          <w:sz w:val="22"/>
          <w:szCs w:val="22"/>
        </w:rPr>
      </w:pPr>
      <w:r>
        <w:rPr>
          <w:rFonts w:ascii="Calibri" w:eastAsia="Calibri" w:hAnsi="Calibri" w:cs="Calibri"/>
          <w:sz w:val="22"/>
          <w:szCs w:val="22"/>
        </w:rPr>
        <w:t>Any person, whose data are processed by the Controller, shall have the right to lodge a complaint with the supervisory authori</w:t>
      </w:r>
      <w:r>
        <w:rPr>
          <w:rFonts w:ascii="Calibri" w:eastAsia="Calibri" w:hAnsi="Calibri" w:cs="Calibri"/>
          <w:sz w:val="22"/>
          <w:szCs w:val="22"/>
        </w:rPr>
        <w:t>ty (President of the Office for the Protection of Personal Data), when they conclude that the processing of their personal data breaches provisions of the GDPR or other regulations specifying the manner of the processing and protection of personal data.</w:t>
      </w:r>
    </w:p>
    <w:p w14:paraId="7DD59FAA" w14:textId="77777777" w:rsidR="00561419" w:rsidRDefault="00DF30AB">
      <w:pPr>
        <w:numPr>
          <w:ilvl w:val="0"/>
          <w:numId w:val="9"/>
        </w:numPr>
        <w:spacing w:after="0" w:line="280" w:lineRule="auto"/>
        <w:ind w:left="425"/>
        <w:jc w:val="both"/>
        <w:rPr>
          <w:rFonts w:ascii="Calibri" w:eastAsia="Calibri" w:hAnsi="Calibri" w:cs="Calibri"/>
          <w:sz w:val="22"/>
          <w:szCs w:val="22"/>
        </w:rPr>
      </w:pPr>
      <w:r>
        <w:rPr>
          <w:rFonts w:ascii="Calibri" w:eastAsia="Calibri" w:hAnsi="Calibri" w:cs="Calibri"/>
          <w:sz w:val="22"/>
          <w:szCs w:val="22"/>
        </w:rPr>
        <w:t>Th</w:t>
      </w:r>
      <w:r>
        <w:rPr>
          <w:rFonts w:ascii="Calibri" w:eastAsia="Calibri" w:hAnsi="Calibri" w:cs="Calibri"/>
          <w:sz w:val="22"/>
          <w:szCs w:val="22"/>
        </w:rPr>
        <w:t>e provision of data is voluntary, but it is necessary for the purposes of concluding and implementing the agreement with the Controller.</w:t>
      </w:r>
    </w:p>
    <w:p w14:paraId="075B28A9" w14:textId="77777777" w:rsidR="00561419" w:rsidRDefault="00DF30AB">
      <w:pPr>
        <w:numPr>
          <w:ilvl w:val="0"/>
          <w:numId w:val="9"/>
        </w:numPr>
        <w:spacing w:after="0" w:line="280" w:lineRule="auto"/>
        <w:ind w:left="425"/>
        <w:jc w:val="both"/>
        <w:rPr>
          <w:rFonts w:ascii="Calibri" w:eastAsia="Calibri" w:hAnsi="Calibri" w:cs="Calibri"/>
          <w:sz w:val="22"/>
          <w:szCs w:val="22"/>
        </w:rPr>
      </w:pPr>
      <w:r>
        <w:rPr>
          <w:rFonts w:ascii="Calibri" w:eastAsia="Calibri" w:hAnsi="Calibri" w:cs="Calibri"/>
          <w:sz w:val="22"/>
          <w:szCs w:val="22"/>
        </w:rPr>
        <w:t>The Controller shall not make automated decisions, including by profiling, based on collected personal data.</w:t>
      </w:r>
    </w:p>
    <w:p w14:paraId="4F337E16" w14:textId="77777777" w:rsidR="00561419" w:rsidRDefault="00561419">
      <w:pPr>
        <w:tabs>
          <w:tab w:val="left" w:pos="8220"/>
        </w:tabs>
        <w:spacing w:line="240" w:lineRule="auto"/>
        <w:rPr>
          <w:rFonts w:ascii="Calibri" w:eastAsia="Calibri" w:hAnsi="Calibri" w:cs="Calibri"/>
        </w:rPr>
      </w:pPr>
    </w:p>
    <w:p w14:paraId="0578EFA8" w14:textId="77777777" w:rsidR="00561419" w:rsidRDefault="00561419">
      <w:pPr>
        <w:tabs>
          <w:tab w:val="left" w:pos="8220"/>
        </w:tabs>
        <w:spacing w:line="240" w:lineRule="auto"/>
        <w:rPr>
          <w:rFonts w:ascii="Calibri" w:eastAsia="Calibri" w:hAnsi="Calibri" w:cs="Calibri"/>
        </w:rPr>
      </w:pPr>
    </w:p>
    <w:sectPr w:rsidR="00561419">
      <w:headerReference w:type="even" r:id="rId9"/>
      <w:headerReference w:type="default" r:id="rId10"/>
      <w:footerReference w:type="even" r:id="rId11"/>
      <w:footerReference w:type="default" r:id="rId12"/>
      <w:headerReference w:type="first" r:id="rId13"/>
      <w:footerReference w:type="first" r:id="rId14"/>
      <w:pgSz w:w="11906" w:h="16838"/>
      <w:pgMar w:top="1157" w:right="1418" w:bottom="1418" w:left="1418" w:header="425" w:footer="130" w:gutter="0"/>
      <w:pgNumType w:start="1"/>
      <w:cols w:space="708"/>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4B77B9D" w14:textId="77777777" w:rsidR="00DF30AB" w:rsidRDefault="00DF30AB">
      <w:pPr>
        <w:spacing w:after="0" w:line="240" w:lineRule="auto"/>
      </w:pPr>
      <w:r>
        <w:separator/>
      </w:r>
    </w:p>
  </w:endnote>
  <w:endnote w:type="continuationSeparator" w:id="0">
    <w:p w14:paraId="1E4721BF" w14:textId="77777777" w:rsidR="00DF30AB" w:rsidRDefault="00DF30A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Noto Sans">
    <w:charset w:val="00"/>
    <w:family w:val="auto"/>
    <w:pitch w:val="default"/>
  </w:font>
  <w:font w:name="Open Sans Light">
    <w:charset w:val="00"/>
    <w:family w:val="auto"/>
    <w:pitch w:val="default"/>
  </w:font>
  <w:font w:name="Calibri">
    <w:panose1 w:val="020F0502020204030204"/>
    <w:charset w:val="EE"/>
    <w:family w:val="swiss"/>
    <w:pitch w:val="variable"/>
    <w:sig w:usb0="E4002EFF" w:usb1="C2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Segoe UI">
    <w:panose1 w:val="020B0502040204020203"/>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80FDCE" w14:textId="77777777" w:rsidR="00561419" w:rsidRDefault="00561419">
    <w:pPr>
      <w:pBdr>
        <w:top w:val="nil"/>
        <w:left w:val="nil"/>
        <w:bottom w:val="nil"/>
        <w:right w:val="nil"/>
        <w:between w:val="nil"/>
      </w:pBdr>
      <w:tabs>
        <w:tab w:val="center" w:pos="4536"/>
        <w:tab w:val="right" w:pos="9072"/>
      </w:tabs>
      <w:spacing w:after="0" w:line="240" w:lineRule="auto"/>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5342F3" w14:textId="77777777" w:rsidR="00561419" w:rsidRDefault="00561419">
    <w:pPr>
      <w:pBdr>
        <w:top w:val="nil"/>
        <w:left w:val="nil"/>
        <w:bottom w:val="nil"/>
        <w:right w:val="nil"/>
        <w:between w:val="nil"/>
      </w:pBdr>
      <w:tabs>
        <w:tab w:val="center" w:pos="4536"/>
        <w:tab w:val="right" w:pos="9072"/>
      </w:tabs>
      <w:spacing w:after="0" w:line="240" w:lineRule="auto"/>
      <w:rPr>
        <w:color w:val="000000"/>
      </w:rPr>
    </w:pPr>
  </w:p>
  <w:p w14:paraId="6B3C42AF" w14:textId="77777777" w:rsidR="00561419" w:rsidRDefault="00561419">
    <w:pPr>
      <w:pBdr>
        <w:top w:val="nil"/>
        <w:left w:val="nil"/>
        <w:bottom w:val="nil"/>
        <w:right w:val="nil"/>
        <w:between w:val="nil"/>
      </w:pBdr>
      <w:tabs>
        <w:tab w:val="center" w:pos="4536"/>
        <w:tab w:val="right" w:pos="9072"/>
      </w:tabs>
      <w:spacing w:after="0" w:line="240" w:lineRule="auto"/>
      <w:rPr>
        <w:color w:val="00000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DAE999" w14:textId="77777777" w:rsidR="00561419" w:rsidRDefault="00561419">
    <w:pPr>
      <w:pBdr>
        <w:top w:val="nil"/>
        <w:left w:val="nil"/>
        <w:bottom w:val="nil"/>
        <w:right w:val="nil"/>
        <w:between w:val="nil"/>
      </w:pBdr>
      <w:tabs>
        <w:tab w:val="center" w:pos="4536"/>
        <w:tab w:val="right" w:pos="9072"/>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C9CDA05" w14:textId="77777777" w:rsidR="00DF30AB" w:rsidRDefault="00DF30AB">
      <w:pPr>
        <w:spacing w:after="0" w:line="240" w:lineRule="auto"/>
      </w:pPr>
      <w:r>
        <w:separator/>
      </w:r>
    </w:p>
  </w:footnote>
  <w:footnote w:type="continuationSeparator" w:id="0">
    <w:p w14:paraId="10DF7B6F" w14:textId="77777777" w:rsidR="00DF30AB" w:rsidRDefault="00DF30AB">
      <w:pPr>
        <w:spacing w:after="0" w:line="240" w:lineRule="auto"/>
      </w:pPr>
      <w:r>
        <w:continuationSeparator/>
      </w:r>
    </w:p>
  </w:footnote>
  <w:footnote w:id="1">
    <w:p w14:paraId="44D2EF4E" w14:textId="77777777" w:rsidR="00561419" w:rsidRDefault="00DF30AB">
      <w:pPr>
        <w:spacing w:after="120" w:line="257" w:lineRule="auto"/>
        <w:ind w:left="74"/>
        <w:jc w:val="both"/>
        <w:rPr>
          <w:rFonts w:ascii="Calibri" w:eastAsia="Calibri" w:hAnsi="Calibri" w:cs="Calibri"/>
        </w:rPr>
      </w:pPr>
      <w:r>
        <w:rPr>
          <w:vertAlign w:val="superscript"/>
        </w:rPr>
        <w:footnoteRef/>
      </w:r>
      <w:r>
        <w:rPr>
          <w:rFonts w:ascii="Calibri" w:eastAsia="Calibri" w:hAnsi="Calibri" w:cs="Calibri"/>
          <w:sz w:val="18"/>
          <w:szCs w:val="18"/>
        </w:rPr>
        <w:t xml:space="preserve"> The price shall be the amount in monetary units that the Contracting Authority is obliged to pay the Contractor together with potential public and legal dues (i.e. it is the </w:t>
      </w:r>
      <w:r>
        <w:rPr>
          <w:rFonts w:ascii="Calibri" w:eastAsia="Calibri" w:hAnsi="Calibri" w:cs="Calibri"/>
          <w:b/>
          <w:sz w:val="18"/>
          <w:szCs w:val="18"/>
        </w:rPr>
        <w:t>amount</w:t>
      </w:r>
      <w:r>
        <w:rPr>
          <w:rFonts w:ascii="Calibri" w:eastAsia="Calibri" w:hAnsi="Calibri" w:cs="Calibri"/>
          <w:sz w:val="18"/>
          <w:szCs w:val="18"/>
        </w:rPr>
        <w:t xml:space="preserve"> including the Contractor’s remuneration and payable public and legal dues). in case of the performance of the service by a natural person, the amount shall be the gross amount.</w:t>
      </w:r>
    </w:p>
  </w:footnote>
  <w:footnote w:id="2">
    <w:p w14:paraId="6B336A23" w14:textId="77777777" w:rsidR="00561419" w:rsidRDefault="00DF30AB">
      <w:pPr>
        <w:pBdr>
          <w:top w:val="nil"/>
          <w:left w:val="nil"/>
          <w:bottom w:val="nil"/>
          <w:right w:val="nil"/>
          <w:between w:val="nil"/>
        </w:pBdr>
        <w:spacing w:after="0" w:line="240" w:lineRule="auto"/>
        <w:jc w:val="both"/>
        <w:rPr>
          <w:color w:val="000000"/>
          <w:sz w:val="16"/>
          <w:szCs w:val="16"/>
        </w:rPr>
      </w:pPr>
      <w:r>
        <w:rPr>
          <w:vertAlign w:val="superscript"/>
        </w:rPr>
        <w:footnoteRef/>
      </w:r>
      <w:r>
        <w:rPr>
          <w:color w:val="000000"/>
        </w:rPr>
        <w:t xml:space="preserve"> </w:t>
      </w:r>
      <w:r>
        <w:rPr>
          <w:rFonts w:ascii="Calibri" w:eastAsia="Calibri" w:hAnsi="Calibri" w:cs="Calibri"/>
          <w:color w:val="000000"/>
          <w:sz w:val="18"/>
          <w:szCs w:val="18"/>
        </w:rPr>
        <w:t xml:space="preserve">In the case of joint proposals submitted by the consortium, the Declaration </w:t>
      </w:r>
      <w:r>
        <w:rPr>
          <w:rFonts w:ascii="Calibri" w:eastAsia="Calibri" w:hAnsi="Calibri" w:cs="Calibri"/>
          <w:color w:val="000000"/>
          <w:sz w:val="18"/>
          <w:szCs w:val="18"/>
        </w:rPr>
        <w:t>on the lack of relationships between the Offeror and the Contracting Authority must be signed by each consortium member separately.</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341A68" w14:textId="77777777" w:rsidR="00561419" w:rsidRDefault="00561419">
    <w:pPr>
      <w:pBdr>
        <w:top w:val="nil"/>
        <w:left w:val="nil"/>
        <w:bottom w:val="nil"/>
        <w:right w:val="nil"/>
        <w:between w:val="nil"/>
      </w:pBdr>
      <w:tabs>
        <w:tab w:val="center" w:pos="4536"/>
        <w:tab w:val="right" w:pos="9072"/>
      </w:tabs>
      <w:spacing w:after="0" w:line="240" w:lineRule="auto"/>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8116CE" w14:textId="77777777" w:rsidR="00561419" w:rsidRDefault="00561419">
    <w:pPr>
      <w:tabs>
        <w:tab w:val="center" w:pos="4536"/>
        <w:tab w:val="right" w:pos="9072"/>
      </w:tabs>
      <w:spacing w:after="0" w:line="240" w:lineRule="auto"/>
      <w:jc w:val="right"/>
      <w:rPr>
        <w:rFonts w:ascii="Calibri" w:eastAsia="Calibri" w:hAnsi="Calibri" w:cs="Calibri"/>
        <w:b/>
        <w:sz w:val="22"/>
        <w:szCs w:val="22"/>
      </w:rPr>
    </w:pPr>
  </w:p>
  <w:p w14:paraId="42549C60" w14:textId="77777777" w:rsidR="00561419" w:rsidRDefault="00561419">
    <w:pPr>
      <w:tabs>
        <w:tab w:val="center" w:pos="4536"/>
        <w:tab w:val="right" w:pos="9072"/>
      </w:tabs>
      <w:spacing w:after="0" w:line="240" w:lineRule="auto"/>
    </w:pPr>
  </w:p>
  <w:p w14:paraId="42FFE9EA" w14:textId="77777777" w:rsidR="00561419" w:rsidRDefault="00561419">
    <w:pPr>
      <w:tabs>
        <w:tab w:val="center" w:pos="4536"/>
        <w:tab w:val="right" w:pos="9072"/>
      </w:tabs>
      <w:spacing w:after="0" w:line="240" w:lineRule="auto"/>
      <w:jc w:val="right"/>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26B3D6" w14:textId="77777777" w:rsidR="00561419" w:rsidRDefault="00DF30AB">
    <w:pPr>
      <w:widowControl w:val="0"/>
      <w:tabs>
        <w:tab w:val="center" w:pos="4536"/>
        <w:tab w:val="right" w:pos="9072"/>
      </w:tabs>
      <w:spacing w:after="120" w:line="240" w:lineRule="auto"/>
      <w:ind w:left="11" w:right="74"/>
      <w:rPr>
        <w:rFonts w:ascii="Calibri" w:eastAsia="Calibri" w:hAnsi="Calibri" w:cs="Calibri"/>
        <w:sz w:val="22"/>
        <w:szCs w:val="22"/>
      </w:rPr>
    </w:pPr>
    <w:r>
      <w:rPr>
        <w:rFonts w:ascii="Calibri" w:eastAsia="Calibri" w:hAnsi="Calibri" w:cs="Calibri"/>
        <w:noProof/>
        <w:sz w:val="22"/>
        <w:szCs w:val="22"/>
      </w:rPr>
      <w:drawing>
        <wp:inline distT="0" distB="0" distL="0" distR="0" wp14:anchorId="39B32D7B" wp14:editId="29E4AD23">
          <wp:extent cx="1333500" cy="600075"/>
          <wp:effectExtent l="0" t="0" r="0" b="0"/>
          <wp:docPr id="18" name="image1.jpg" descr="https://lh7-us.googleusercontent.com/PieRBafOwgDc5mmckn8MMqrsCA5N3xmSic4843SbQaRR1g1kyCS7VyGVchraE9Mgt3zMMxtKqFh0Yo4Z1bsw5869yoyxrOSPLwOmwlL9fgVxXmRrv9UPKx5pPG-akiufOha-3tp_8Cr8h_W_mP5P4w"/>
          <wp:cNvGraphicFramePr/>
          <a:graphic xmlns:a="http://schemas.openxmlformats.org/drawingml/2006/main">
            <a:graphicData uri="http://schemas.openxmlformats.org/drawingml/2006/picture">
              <pic:pic xmlns:pic="http://schemas.openxmlformats.org/drawingml/2006/picture">
                <pic:nvPicPr>
                  <pic:cNvPr id="0" name="image1.jpg" descr="https://lh7-us.googleusercontent.com/PieRBafOwgDc5mmckn8MMqrsCA5N3xmSic4843SbQaRR1g1kyCS7VyGVchraE9Mgt3zMMxtKqFh0Yo4Z1bsw5869yoyxrOSPLwOmwlL9fgVxXmRrv9UPKx5pPG-akiufOha-3tp_8Cr8h_W_mP5P4w"/>
                  <pic:cNvPicPr preferRelativeResize="0"/>
                </pic:nvPicPr>
                <pic:blipFill>
                  <a:blip r:embed="rId1"/>
                  <a:srcRect/>
                  <a:stretch>
                    <a:fillRect/>
                  </a:stretch>
                </pic:blipFill>
                <pic:spPr>
                  <a:xfrm>
                    <a:off x="0" y="0"/>
                    <a:ext cx="1333500" cy="600075"/>
                  </a:xfrm>
                  <a:prstGeom prst="rect">
                    <a:avLst/>
                  </a:prstGeom>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787552"/>
    <w:multiLevelType w:val="multilevel"/>
    <w:tmpl w:val="39444448"/>
    <w:lvl w:ilvl="0">
      <w:start w:val="1"/>
      <w:numFmt w:val="decimal"/>
      <w:lvlText w:val="%1."/>
      <w:lvlJc w:val="left"/>
      <w:pPr>
        <w:ind w:left="720" w:hanging="360"/>
      </w:pPr>
      <w:rPr>
        <w:sz w:val="20"/>
        <w:szCs w:val="20"/>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 w15:restartNumberingAfterBreak="0">
    <w:nsid w:val="232A3D65"/>
    <w:multiLevelType w:val="multilevel"/>
    <w:tmpl w:val="FBD0F02C"/>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2" w15:restartNumberingAfterBreak="0">
    <w:nsid w:val="2CE1674D"/>
    <w:multiLevelType w:val="multilevel"/>
    <w:tmpl w:val="9B96497A"/>
    <w:lvl w:ilvl="0">
      <w:start w:val="1"/>
      <w:numFmt w:val="lowerLetter"/>
      <w:lvlText w:val="%1)"/>
      <w:lvlJc w:val="left"/>
      <w:pPr>
        <w:ind w:left="720" w:hanging="360"/>
      </w:p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w:eastAsia="Noto Sans" w:hAnsi="Noto Sans" w:cs="Noto Sans"/>
      </w:rPr>
    </w:lvl>
    <w:lvl w:ilvl="3">
      <w:start w:val="1"/>
      <w:numFmt w:val="bullet"/>
      <w:lvlText w:val="●"/>
      <w:lvlJc w:val="left"/>
      <w:pPr>
        <w:ind w:left="2880" w:hanging="360"/>
      </w:pPr>
      <w:rPr>
        <w:rFonts w:ascii="Noto Sans" w:eastAsia="Noto Sans" w:hAnsi="Noto Sans" w:cs="Noto San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w:eastAsia="Noto Sans" w:hAnsi="Noto Sans" w:cs="Noto Sans"/>
      </w:rPr>
    </w:lvl>
    <w:lvl w:ilvl="6">
      <w:start w:val="1"/>
      <w:numFmt w:val="bullet"/>
      <w:lvlText w:val="●"/>
      <w:lvlJc w:val="left"/>
      <w:pPr>
        <w:ind w:left="5040" w:hanging="360"/>
      </w:pPr>
      <w:rPr>
        <w:rFonts w:ascii="Noto Sans" w:eastAsia="Noto Sans" w:hAnsi="Noto Sans" w:cs="Noto San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w:eastAsia="Noto Sans" w:hAnsi="Noto Sans" w:cs="Noto Sans"/>
      </w:rPr>
    </w:lvl>
  </w:abstractNum>
  <w:abstractNum w:abstractNumId="3" w15:restartNumberingAfterBreak="0">
    <w:nsid w:val="2E47030A"/>
    <w:multiLevelType w:val="multilevel"/>
    <w:tmpl w:val="7422CFF0"/>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4" w15:restartNumberingAfterBreak="0">
    <w:nsid w:val="30735DD6"/>
    <w:multiLevelType w:val="multilevel"/>
    <w:tmpl w:val="2E4A4FB0"/>
    <w:lvl w:ilvl="0">
      <w:start w:val="1"/>
      <w:numFmt w:val="bullet"/>
      <w:lvlText w:val="●"/>
      <w:lvlJc w:val="left"/>
      <w:pPr>
        <w:ind w:left="1119" w:hanging="360"/>
      </w:pPr>
      <w:rPr>
        <w:rFonts w:ascii="Noto Sans" w:eastAsia="Noto Sans" w:hAnsi="Noto Sans" w:cs="Noto Sans"/>
      </w:rPr>
    </w:lvl>
    <w:lvl w:ilvl="1">
      <w:start w:val="1"/>
      <w:numFmt w:val="bullet"/>
      <w:lvlText w:val="o"/>
      <w:lvlJc w:val="left"/>
      <w:pPr>
        <w:ind w:left="1839" w:hanging="360"/>
      </w:pPr>
      <w:rPr>
        <w:rFonts w:ascii="Courier New" w:eastAsia="Courier New" w:hAnsi="Courier New" w:cs="Courier New"/>
      </w:rPr>
    </w:lvl>
    <w:lvl w:ilvl="2">
      <w:start w:val="1"/>
      <w:numFmt w:val="bullet"/>
      <w:lvlText w:val="▪"/>
      <w:lvlJc w:val="left"/>
      <w:pPr>
        <w:ind w:left="2559" w:hanging="360"/>
      </w:pPr>
      <w:rPr>
        <w:rFonts w:ascii="Noto Sans" w:eastAsia="Noto Sans" w:hAnsi="Noto Sans" w:cs="Noto Sans"/>
      </w:rPr>
    </w:lvl>
    <w:lvl w:ilvl="3">
      <w:start w:val="1"/>
      <w:numFmt w:val="bullet"/>
      <w:lvlText w:val="●"/>
      <w:lvlJc w:val="left"/>
      <w:pPr>
        <w:ind w:left="3279" w:hanging="360"/>
      </w:pPr>
      <w:rPr>
        <w:rFonts w:ascii="Noto Sans" w:eastAsia="Noto Sans" w:hAnsi="Noto Sans" w:cs="Noto Sans"/>
      </w:rPr>
    </w:lvl>
    <w:lvl w:ilvl="4">
      <w:start w:val="1"/>
      <w:numFmt w:val="bullet"/>
      <w:lvlText w:val="o"/>
      <w:lvlJc w:val="left"/>
      <w:pPr>
        <w:ind w:left="3999" w:hanging="360"/>
      </w:pPr>
      <w:rPr>
        <w:rFonts w:ascii="Courier New" w:eastAsia="Courier New" w:hAnsi="Courier New" w:cs="Courier New"/>
      </w:rPr>
    </w:lvl>
    <w:lvl w:ilvl="5">
      <w:start w:val="1"/>
      <w:numFmt w:val="bullet"/>
      <w:lvlText w:val="▪"/>
      <w:lvlJc w:val="left"/>
      <w:pPr>
        <w:ind w:left="4719" w:hanging="360"/>
      </w:pPr>
      <w:rPr>
        <w:rFonts w:ascii="Noto Sans" w:eastAsia="Noto Sans" w:hAnsi="Noto Sans" w:cs="Noto Sans"/>
      </w:rPr>
    </w:lvl>
    <w:lvl w:ilvl="6">
      <w:start w:val="1"/>
      <w:numFmt w:val="bullet"/>
      <w:lvlText w:val="●"/>
      <w:lvlJc w:val="left"/>
      <w:pPr>
        <w:ind w:left="5439" w:hanging="360"/>
      </w:pPr>
      <w:rPr>
        <w:rFonts w:ascii="Noto Sans" w:eastAsia="Noto Sans" w:hAnsi="Noto Sans" w:cs="Noto Sans"/>
      </w:rPr>
    </w:lvl>
    <w:lvl w:ilvl="7">
      <w:start w:val="1"/>
      <w:numFmt w:val="bullet"/>
      <w:lvlText w:val="o"/>
      <w:lvlJc w:val="left"/>
      <w:pPr>
        <w:ind w:left="6159" w:hanging="360"/>
      </w:pPr>
      <w:rPr>
        <w:rFonts w:ascii="Courier New" w:eastAsia="Courier New" w:hAnsi="Courier New" w:cs="Courier New"/>
      </w:rPr>
    </w:lvl>
    <w:lvl w:ilvl="8">
      <w:start w:val="1"/>
      <w:numFmt w:val="bullet"/>
      <w:lvlText w:val="▪"/>
      <w:lvlJc w:val="left"/>
      <w:pPr>
        <w:ind w:left="6879" w:hanging="360"/>
      </w:pPr>
      <w:rPr>
        <w:rFonts w:ascii="Noto Sans" w:eastAsia="Noto Sans" w:hAnsi="Noto Sans" w:cs="Noto Sans"/>
      </w:rPr>
    </w:lvl>
  </w:abstractNum>
  <w:abstractNum w:abstractNumId="5" w15:restartNumberingAfterBreak="0">
    <w:nsid w:val="49586BEC"/>
    <w:multiLevelType w:val="multilevel"/>
    <w:tmpl w:val="1EDEB32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49823CE7"/>
    <w:multiLevelType w:val="multilevel"/>
    <w:tmpl w:val="5898402C"/>
    <w:lvl w:ilvl="0">
      <w:start w:val="1"/>
      <w:numFmt w:val="upp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7" w15:restartNumberingAfterBreak="0">
    <w:nsid w:val="4E706E34"/>
    <w:multiLevelType w:val="multilevel"/>
    <w:tmpl w:val="2AE4C41C"/>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8" w15:restartNumberingAfterBreak="0">
    <w:nsid w:val="5AA0783F"/>
    <w:multiLevelType w:val="multilevel"/>
    <w:tmpl w:val="D4F2C0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65CD2BFB"/>
    <w:multiLevelType w:val="multilevel"/>
    <w:tmpl w:val="ED0EF25C"/>
    <w:lvl w:ilvl="0">
      <w:start w:val="1"/>
      <w:numFmt w:val="upperRoman"/>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upperLetter"/>
      <w:lvlText w:val="%4."/>
      <w:lvlJc w:val="left"/>
      <w:pPr>
        <w:ind w:left="2880" w:hanging="360"/>
      </w:pPr>
      <w:rPr>
        <w:b/>
      </w:r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2"/>
  </w:num>
  <w:num w:numId="2">
    <w:abstractNumId w:val="3"/>
  </w:num>
  <w:num w:numId="3">
    <w:abstractNumId w:val="9"/>
  </w:num>
  <w:num w:numId="4">
    <w:abstractNumId w:val="4"/>
  </w:num>
  <w:num w:numId="5">
    <w:abstractNumId w:val="6"/>
  </w:num>
  <w:num w:numId="6">
    <w:abstractNumId w:val="1"/>
  </w:num>
  <w:num w:numId="7">
    <w:abstractNumId w:val="5"/>
  </w:num>
  <w:num w:numId="8">
    <w:abstractNumId w:val="7"/>
  </w:num>
  <w:num w:numId="9">
    <w:abstractNumId w:val="0"/>
  </w:num>
  <w:num w:numId="10">
    <w:abstractNumId w:val="8"/>
    <w:lvlOverride w:ilvl="0">
      <w:lvl w:ilvl="0">
        <w:numFmt w:val="lowerLetter"/>
        <w:lvlText w:val="%1."/>
        <w:lvlJc w:val="left"/>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61419"/>
    <w:rsid w:val="001E4E86"/>
    <w:rsid w:val="00561419"/>
    <w:rsid w:val="00DF30A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A5486E"/>
  <w15:docId w15:val="{C0004DD8-6F8F-424E-8D4F-9C436335B1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Open Sans Light" w:eastAsia="Open Sans Light" w:hAnsi="Open Sans Light" w:cs="Open Sans Light"/>
        <w:lang w:val="en-GB" w:eastAsia="pl-PL"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8545E"/>
  </w:style>
  <w:style w:type="paragraph" w:styleId="Nagwek1">
    <w:name w:val="heading 1"/>
    <w:basedOn w:val="Normalny"/>
    <w:next w:val="Normalny"/>
    <w:uiPriority w:val="9"/>
    <w:qFormat/>
    <w:rsid w:val="00E8545E"/>
    <w:pPr>
      <w:tabs>
        <w:tab w:val="left" w:pos="1134"/>
        <w:tab w:val="center" w:pos="4536"/>
        <w:tab w:val="right" w:pos="9072"/>
      </w:tabs>
      <w:spacing w:before="100" w:after="120" w:line="360" w:lineRule="auto"/>
      <w:ind w:left="360" w:right="567" w:hanging="360"/>
      <w:outlineLvl w:val="0"/>
    </w:pPr>
    <w:rPr>
      <w:rFonts w:ascii="Calibri" w:eastAsia="Calibri" w:hAnsi="Calibri" w:cs="Calibri"/>
      <w:b/>
      <w:color w:val="1F497D"/>
    </w:rPr>
  </w:style>
  <w:style w:type="paragraph" w:styleId="Nagwek2">
    <w:name w:val="heading 2"/>
    <w:basedOn w:val="Normalny"/>
    <w:next w:val="Normalny"/>
    <w:uiPriority w:val="9"/>
    <w:semiHidden/>
    <w:unhideWhenUsed/>
    <w:qFormat/>
    <w:rsid w:val="00E8545E"/>
    <w:pPr>
      <w:pBdr>
        <w:bottom w:val="single" w:sz="18" w:space="1" w:color="F58220"/>
      </w:pBdr>
      <w:ind w:right="1701"/>
      <w:outlineLvl w:val="1"/>
    </w:pPr>
    <w:rPr>
      <w:b/>
      <w:sz w:val="24"/>
      <w:szCs w:val="24"/>
    </w:rPr>
  </w:style>
  <w:style w:type="paragraph" w:styleId="Nagwek3">
    <w:name w:val="heading 3"/>
    <w:basedOn w:val="Normalny"/>
    <w:next w:val="Normalny"/>
    <w:uiPriority w:val="9"/>
    <w:semiHidden/>
    <w:unhideWhenUsed/>
    <w:qFormat/>
    <w:rsid w:val="00E8545E"/>
    <w:pPr>
      <w:keepNext/>
      <w:keepLines/>
      <w:pBdr>
        <w:bottom w:val="none" w:sz="0" w:space="0" w:color="000000"/>
      </w:pBdr>
      <w:spacing w:before="200" w:after="0" w:line="240" w:lineRule="auto"/>
      <w:ind w:left="720" w:hanging="360"/>
      <w:outlineLvl w:val="2"/>
    </w:pPr>
    <w:rPr>
      <w:rFonts w:ascii="Cambria" w:eastAsia="Cambria" w:hAnsi="Cambria" w:cs="Cambria"/>
      <w:b/>
      <w:color w:val="4F81BD"/>
      <w:sz w:val="28"/>
      <w:szCs w:val="28"/>
    </w:rPr>
  </w:style>
  <w:style w:type="paragraph" w:styleId="Nagwek4">
    <w:name w:val="heading 4"/>
    <w:basedOn w:val="Normalny"/>
    <w:next w:val="Normalny"/>
    <w:uiPriority w:val="9"/>
    <w:semiHidden/>
    <w:unhideWhenUsed/>
    <w:qFormat/>
    <w:rsid w:val="00E8545E"/>
    <w:pPr>
      <w:keepNext/>
      <w:keepLines/>
      <w:spacing w:before="200" w:after="0"/>
      <w:outlineLvl w:val="3"/>
    </w:pPr>
    <w:rPr>
      <w:rFonts w:ascii="Cambria" w:eastAsia="Cambria" w:hAnsi="Cambria" w:cs="Cambria"/>
      <w:b/>
      <w:i/>
      <w:color w:val="4F81BD"/>
    </w:rPr>
  </w:style>
  <w:style w:type="paragraph" w:styleId="Nagwek5">
    <w:name w:val="heading 5"/>
    <w:basedOn w:val="Normalny"/>
    <w:next w:val="Normalny"/>
    <w:uiPriority w:val="9"/>
    <w:semiHidden/>
    <w:unhideWhenUsed/>
    <w:qFormat/>
    <w:rsid w:val="00E8545E"/>
    <w:pPr>
      <w:keepNext/>
      <w:keepLines/>
      <w:spacing w:before="200" w:after="0"/>
      <w:outlineLvl w:val="4"/>
    </w:pPr>
    <w:rPr>
      <w:rFonts w:ascii="Cambria" w:eastAsia="Cambria" w:hAnsi="Cambria" w:cs="Cambria"/>
      <w:color w:val="243F61"/>
    </w:rPr>
  </w:style>
  <w:style w:type="paragraph" w:styleId="Nagwek6">
    <w:name w:val="heading 6"/>
    <w:basedOn w:val="Normalny"/>
    <w:next w:val="Normalny"/>
    <w:uiPriority w:val="9"/>
    <w:semiHidden/>
    <w:unhideWhenUsed/>
    <w:qFormat/>
    <w:rsid w:val="00E8545E"/>
    <w:pPr>
      <w:keepNext/>
      <w:keepLines/>
      <w:spacing w:before="200" w:after="40"/>
      <w:outlineLvl w:val="5"/>
    </w:pPr>
    <w:rPr>
      <w:b/>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ytu">
    <w:name w:val="Title"/>
    <w:basedOn w:val="Normalny"/>
    <w:next w:val="Normalny"/>
    <w:uiPriority w:val="10"/>
    <w:qFormat/>
    <w:rsid w:val="00E8545E"/>
    <w:pPr>
      <w:pBdr>
        <w:bottom w:val="single" w:sz="8" w:space="4" w:color="4F81BD"/>
      </w:pBdr>
      <w:spacing w:after="300" w:line="240" w:lineRule="auto"/>
    </w:pPr>
    <w:rPr>
      <w:rFonts w:ascii="Cambria" w:eastAsia="Cambria" w:hAnsi="Cambria" w:cs="Cambria"/>
      <w:color w:val="17365D"/>
      <w:sz w:val="52"/>
      <w:szCs w:val="52"/>
    </w:rPr>
  </w:style>
  <w:style w:type="table" w:customStyle="1" w:styleId="TableNormal0">
    <w:name w:val="Table Normal"/>
    <w:tblPr>
      <w:tblCellMar>
        <w:top w:w="0" w:type="dxa"/>
        <w:left w:w="0" w:type="dxa"/>
        <w:bottom w:w="0" w:type="dxa"/>
        <w:right w:w="0" w:type="dxa"/>
      </w:tblCellMar>
    </w:tblPr>
  </w:style>
  <w:style w:type="table" w:customStyle="1" w:styleId="TableNormal1">
    <w:name w:val="Table Normal"/>
    <w:tblPr>
      <w:tblCellMar>
        <w:top w:w="0" w:type="dxa"/>
        <w:left w:w="0" w:type="dxa"/>
        <w:bottom w:w="0" w:type="dxa"/>
        <w:right w:w="0" w:type="dxa"/>
      </w:tblCellMar>
    </w:tblPr>
  </w:style>
  <w:style w:type="table" w:customStyle="1" w:styleId="TableNormal2">
    <w:name w:val="Table Normal"/>
    <w:tblPr>
      <w:tblCellMar>
        <w:top w:w="0" w:type="dxa"/>
        <w:left w:w="0" w:type="dxa"/>
        <w:bottom w:w="0" w:type="dxa"/>
        <w:right w:w="0" w:type="dxa"/>
      </w:tblCellMar>
    </w:tblPr>
  </w:style>
  <w:style w:type="table" w:customStyle="1" w:styleId="TableNormal3">
    <w:name w:val="Table Normal"/>
    <w:tblPr>
      <w:tblCellMar>
        <w:top w:w="0" w:type="dxa"/>
        <w:left w:w="0" w:type="dxa"/>
        <w:bottom w:w="0" w:type="dxa"/>
        <w:right w:w="0" w:type="dxa"/>
      </w:tblCellMar>
    </w:tblPr>
  </w:style>
  <w:style w:type="table" w:customStyle="1" w:styleId="TableNormal4">
    <w:name w:val="Table Normal"/>
    <w:tblPr>
      <w:tblCellMar>
        <w:top w:w="0" w:type="dxa"/>
        <w:left w:w="0" w:type="dxa"/>
        <w:bottom w:w="0" w:type="dxa"/>
        <w:right w:w="0" w:type="dxa"/>
      </w:tblCellMar>
    </w:tblPr>
  </w:style>
  <w:style w:type="table" w:customStyle="1" w:styleId="TableNormal5">
    <w:name w:val="Table Normal"/>
    <w:tblPr>
      <w:tblCellMar>
        <w:top w:w="0" w:type="dxa"/>
        <w:left w:w="0" w:type="dxa"/>
        <w:bottom w:w="0" w:type="dxa"/>
        <w:right w:w="0" w:type="dxa"/>
      </w:tblCellMar>
    </w:tblPr>
  </w:style>
  <w:style w:type="table" w:customStyle="1" w:styleId="TableNormal6">
    <w:name w:val="Table Normal"/>
    <w:tblPr>
      <w:tblCellMar>
        <w:top w:w="0" w:type="dxa"/>
        <w:left w:w="0" w:type="dxa"/>
        <w:bottom w:w="0" w:type="dxa"/>
        <w:right w:w="0" w:type="dxa"/>
      </w:tblCellMar>
    </w:tblPr>
  </w:style>
  <w:style w:type="table" w:customStyle="1" w:styleId="TableNormal7">
    <w:name w:val="Table Normal"/>
    <w:tblPr>
      <w:tblCellMar>
        <w:top w:w="0" w:type="dxa"/>
        <w:left w:w="0" w:type="dxa"/>
        <w:bottom w:w="0" w:type="dxa"/>
        <w:right w:w="0" w:type="dxa"/>
      </w:tblCellMar>
    </w:tblPr>
  </w:style>
  <w:style w:type="table" w:customStyle="1" w:styleId="TableNormal8">
    <w:name w:val="Table Normal"/>
    <w:tblPr>
      <w:tblCellMar>
        <w:top w:w="0" w:type="dxa"/>
        <w:left w:w="0" w:type="dxa"/>
        <w:bottom w:w="0" w:type="dxa"/>
        <w:right w:w="0" w:type="dxa"/>
      </w:tblCellMar>
    </w:tblPr>
  </w:style>
  <w:style w:type="table" w:customStyle="1" w:styleId="TableNormal9">
    <w:name w:val="Table Normal"/>
    <w:tblPr>
      <w:tblCellMar>
        <w:top w:w="0" w:type="dxa"/>
        <w:left w:w="0" w:type="dxa"/>
        <w:bottom w:w="0" w:type="dxa"/>
        <w:right w:w="0" w:type="dxa"/>
      </w:tblCellMar>
    </w:tblPr>
  </w:style>
  <w:style w:type="table" w:customStyle="1" w:styleId="TableNormala">
    <w:name w:val="Table Normal"/>
    <w:tblPr>
      <w:tblCellMar>
        <w:top w:w="0" w:type="dxa"/>
        <w:left w:w="0" w:type="dxa"/>
        <w:bottom w:w="0" w:type="dxa"/>
        <w:right w:w="0" w:type="dxa"/>
      </w:tblCellMar>
    </w:tblPr>
  </w:style>
  <w:style w:type="paragraph" w:customStyle="1" w:styleId="Normalny1">
    <w:name w:val="Normalny1"/>
    <w:rsid w:val="00370C7C"/>
  </w:style>
  <w:style w:type="table" w:customStyle="1" w:styleId="TableNormalb">
    <w:name w:val="Table Normal"/>
    <w:rsid w:val="00370C7C"/>
    <w:tblPr>
      <w:tblCellMar>
        <w:top w:w="0" w:type="dxa"/>
        <w:left w:w="0" w:type="dxa"/>
        <w:bottom w:w="0" w:type="dxa"/>
        <w:right w:w="0" w:type="dxa"/>
      </w:tblCellMar>
    </w:tblPr>
  </w:style>
  <w:style w:type="table" w:customStyle="1" w:styleId="TableNormalc">
    <w:name w:val="Table Normal"/>
    <w:rsid w:val="00E8545E"/>
    <w:tblPr>
      <w:tblCellMar>
        <w:top w:w="0" w:type="dxa"/>
        <w:left w:w="0" w:type="dxa"/>
        <w:bottom w:w="0" w:type="dxa"/>
        <w:right w:w="0" w:type="dxa"/>
      </w:tblCellMar>
    </w:tblPr>
  </w:style>
  <w:style w:type="table" w:customStyle="1" w:styleId="TableNormald">
    <w:name w:val="Table Normal"/>
    <w:rsid w:val="00E8545E"/>
    <w:tblPr>
      <w:tblCellMar>
        <w:top w:w="0" w:type="dxa"/>
        <w:left w:w="0" w:type="dxa"/>
        <w:bottom w:w="0" w:type="dxa"/>
        <w:right w:w="0" w:type="dxa"/>
      </w:tblCellMar>
    </w:tblPr>
  </w:style>
  <w:style w:type="table" w:customStyle="1" w:styleId="TableNormale">
    <w:name w:val="Table Normal"/>
    <w:rsid w:val="00E8545E"/>
    <w:tblPr>
      <w:tblCellMar>
        <w:top w:w="0" w:type="dxa"/>
        <w:left w:w="0" w:type="dxa"/>
        <w:bottom w:w="0" w:type="dxa"/>
        <w:right w:w="0" w:type="dxa"/>
      </w:tblCellMar>
    </w:tblPr>
  </w:style>
  <w:style w:type="table" w:customStyle="1" w:styleId="TableNormalf">
    <w:name w:val="Table Normal"/>
    <w:rsid w:val="00E8545E"/>
    <w:tblPr>
      <w:tblCellMar>
        <w:top w:w="0" w:type="dxa"/>
        <w:left w:w="0" w:type="dxa"/>
        <w:bottom w:w="0" w:type="dxa"/>
        <w:right w:w="0" w:type="dxa"/>
      </w:tblCellMar>
    </w:tblPr>
  </w:style>
  <w:style w:type="table" w:customStyle="1" w:styleId="TableNormalf0">
    <w:name w:val="Table Normal"/>
    <w:rsid w:val="00E8545E"/>
    <w:tblPr>
      <w:tblCellMar>
        <w:top w:w="0" w:type="dxa"/>
        <w:left w:w="0" w:type="dxa"/>
        <w:bottom w:w="0" w:type="dxa"/>
        <w:right w:w="0" w:type="dxa"/>
      </w:tblCellMar>
    </w:tblPr>
  </w:style>
  <w:style w:type="table" w:customStyle="1" w:styleId="TableNormalf1">
    <w:name w:val="Table Normal"/>
    <w:rsid w:val="00E8545E"/>
    <w:tblPr>
      <w:tblCellMar>
        <w:top w:w="0" w:type="dxa"/>
        <w:left w:w="0" w:type="dxa"/>
        <w:bottom w:w="0" w:type="dxa"/>
        <w:right w:w="0" w:type="dxa"/>
      </w:tblCellMar>
    </w:tblPr>
  </w:style>
  <w:style w:type="table" w:customStyle="1" w:styleId="TableNormalf2">
    <w:name w:val="Table Normal"/>
    <w:rsid w:val="00E8545E"/>
    <w:tblPr>
      <w:tblCellMar>
        <w:top w:w="0" w:type="dxa"/>
        <w:left w:w="0" w:type="dxa"/>
        <w:bottom w:w="0" w:type="dxa"/>
        <w:right w:w="0" w:type="dxa"/>
      </w:tblCellMar>
    </w:tblPr>
  </w:style>
  <w:style w:type="table" w:customStyle="1" w:styleId="TableNormalf3">
    <w:name w:val="Table Normal"/>
    <w:rsid w:val="00E8545E"/>
    <w:tblPr>
      <w:tblCellMar>
        <w:top w:w="0" w:type="dxa"/>
        <w:left w:w="0" w:type="dxa"/>
        <w:bottom w:w="0" w:type="dxa"/>
        <w:right w:w="0" w:type="dxa"/>
      </w:tblCellMar>
    </w:tblPr>
  </w:style>
  <w:style w:type="paragraph" w:styleId="Podtytu">
    <w:name w:val="Subtitle"/>
    <w:basedOn w:val="Normalny"/>
    <w:next w:val="Normalny"/>
    <w:uiPriority w:val="11"/>
    <w:qFormat/>
    <w:pPr>
      <w:pBdr>
        <w:top w:val="nil"/>
        <w:left w:val="nil"/>
        <w:bottom w:val="nil"/>
        <w:right w:val="nil"/>
        <w:between w:val="nil"/>
      </w:pBdr>
    </w:pPr>
    <w:rPr>
      <w:rFonts w:ascii="Cambria" w:eastAsia="Cambria" w:hAnsi="Cambria" w:cs="Cambria"/>
      <w:i/>
      <w:color w:val="4F81BD"/>
      <w:sz w:val="24"/>
      <w:szCs w:val="24"/>
    </w:rPr>
  </w:style>
  <w:style w:type="table" w:customStyle="1" w:styleId="a">
    <w:basedOn w:val="TableNormalf3"/>
    <w:rsid w:val="00E8545E"/>
    <w:tblPr>
      <w:tblStyleRowBandSize w:val="1"/>
      <w:tblStyleColBandSize w:val="1"/>
      <w:tblCellMar>
        <w:left w:w="115" w:type="dxa"/>
        <w:right w:w="115" w:type="dxa"/>
      </w:tblCellMar>
    </w:tblPr>
  </w:style>
  <w:style w:type="table" w:customStyle="1" w:styleId="a0">
    <w:basedOn w:val="TableNormalf3"/>
    <w:rsid w:val="00E8545E"/>
    <w:tblPr>
      <w:tblStyleRowBandSize w:val="1"/>
      <w:tblStyleColBandSize w:val="1"/>
      <w:tblCellMar>
        <w:left w:w="115" w:type="dxa"/>
        <w:right w:w="115" w:type="dxa"/>
      </w:tblCellMar>
    </w:tblPr>
  </w:style>
  <w:style w:type="table" w:customStyle="1" w:styleId="a1">
    <w:basedOn w:val="TableNormalf3"/>
    <w:rsid w:val="00E8545E"/>
    <w:pPr>
      <w:spacing w:after="0" w:line="240" w:lineRule="auto"/>
    </w:pPr>
    <w:tblPr>
      <w:tblStyleRowBandSize w:val="1"/>
      <w:tblStyleColBandSize w:val="1"/>
      <w:tblCellMar>
        <w:left w:w="108" w:type="dxa"/>
        <w:right w:w="108" w:type="dxa"/>
      </w:tblCellMar>
    </w:tblPr>
  </w:style>
  <w:style w:type="table" w:customStyle="1" w:styleId="a2">
    <w:basedOn w:val="TableNormalf3"/>
    <w:rsid w:val="00E8545E"/>
    <w:pPr>
      <w:spacing w:after="0" w:line="240" w:lineRule="auto"/>
    </w:pPr>
    <w:tblPr>
      <w:tblStyleRowBandSize w:val="1"/>
      <w:tblStyleColBandSize w:val="1"/>
      <w:tblCellMar>
        <w:left w:w="108" w:type="dxa"/>
        <w:right w:w="108" w:type="dxa"/>
      </w:tblCellMar>
    </w:tblPr>
  </w:style>
  <w:style w:type="paragraph" w:styleId="Tekstkomentarza">
    <w:name w:val="annotation text"/>
    <w:basedOn w:val="Normalny"/>
    <w:link w:val="TekstkomentarzaZnak"/>
    <w:uiPriority w:val="99"/>
    <w:semiHidden/>
    <w:unhideWhenUsed/>
    <w:rsid w:val="00E8545E"/>
    <w:pPr>
      <w:spacing w:line="240" w:lineRule="auto"/>
    </w:pPr>
  </w:style>
  <w:style w:type="character" w:customStyle="1" w:styleId="TekstkomentarzaZnak">
    <w:name w:val="Tekst komentarza Znak"/>
    <w:basedOn w:val="Domylnaczcionkaakapitu"/>
    <w:link w:val="Tekstkomentarza"/>
    <w:uiPriority w:val="99"/>
    <w:semiHidden/>
    <w:rsid w:val="00E8545E"/>
  </w:style>
  <w:style w:type="character" w:styleId="Odwoaniedokomentarza">
    <w:name w:val="annotation reference"/>
    <w:basedOn w:val="Domylnaczcionkaakapitu"/>
    <w:uiPriority w:val="99"/>
    <w:semiHidden/>
    <w:unhideWhenUsed/>
    <w:rsid w:val="00E8545E"/>
    <w:rPr>
      <w:sz w:val="16"/>
      <w:szCs w:val="16"/>
    </w:rPr>
  </w:style>
  <w:style w:type="paragraph" w:styleId="Tekstdymka">
    <w:name w:val="Balloon Text"/>
    <w:basedOn w:val="Normalny"/>
    <w:link w:val="TekstdymkaZnak"/>
    <w:uiPriority w:val="99"/>
    <w:semiHidden/>
    <w:unhideWhenUsed/>
    <w:rsid w:val="00377D31"/>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377D31"/>
    <w:rPr>
      <w:rFonts w:ascii="Segoe UI" w:hAnsi="Segoe UI" w:cs="Segoe UI"/>
      <w:sz w:val="18"/>
      <w:szCs w:val="18"/>
    </w:rPr>
  </w:style>
  <w:style w:type="paragraph" w:styleId="Tematkomentarza">
    <w:name w:val="annotation subject"/>
    <w:basedOn w:val="Tekstkomentarza"/>
    <w:next w:val="Tekstkomentarza"/>
    <w:link w:val="TematkomentarzaZnak"/>
    <w:uiPriority w:val="99"/>
    <w:semiHidden/>
    <w:unhideWhenUsed/>
    <w:rsid w:val="00115F8D"/>
    <w:rPr>
      <w:b/>
      <w:bCs/>
    </w:rPr>
  </w:style>
  <w:style w:type="character" w:customStyle="1" w:styleId="TematkomentarzaZnak">
    <w:name w:val="Temat komentarza Znak"/>
    <w:basedOn w:val="TekstkomentarzaZnak"/>
    <w:link w:val="Tematkomentarza"/>
    <w:uiPriority w:val="99"/>
    <w:semiHidden/>
    <w:rsid w:val="00115F8D"/>
    <w:rPr>
      <w:b/>
      <w:bCs/>
    </w:rPr>
  </w:style>
  <w:style w:type="table" w:customStyle="1" w:styleId="a3">
    <w:basedOn w:val="TableNormalf3"/>
    <w:rsid w:val="00E8545E"/>
    <w:pPr>
      <w:spacing w:after="0" w:line="240" w:lineRule="auto"/>
    </w:pPr>
    <w:tblPr>
      <w:tblStyleRowBandSize w:val="1"/>
      <w:tblStyleColBandSize w:val="1"/>
      <w:tblCellMar>
        <w:left w:w="108" w:type="dxa"/>
        <w:right w:w="108" w:type="dxa"/>
      </w:tblCellMar>
    </w:tblPr>
  </w:style>
  <w:style w:type="table" w:customStyle="1" w:styleId="a4">
    <w:basedOn w:val="TableNormalf3"/>
    <w:rsid w:val="00E8545E"/>
    <w:pPr>
      <w:spacing w:after="0" w:line="240" w:lineRule="auto"/>
    </w:pPr>
    <w:tblPr>
      <w:tblStyleRowBandSize w:val="1"/>
      <w:tblStyleColBandSize w:val="1"/>
      <w:tblCellMar>
        <w:left w:w="108" w:type="dxa"/>
        <w:right w:w="108" w:type="dxa"/>
      </w:tblCellMar>
    </w:tblPr>
  </w:style>
  <w:style w:type="table" w:customStyle="1" w:styleId="a5">
    <w:basedOn w:val="TableNormalf3"/>
    <w:rsid w:val="00E8545E"/>
    <w:pPr>
      <w:spacing w:after="0" w:line="240" w:lineRule="auto"/>
    </w:pPr>
    <w:tblPr>
      <w:tblStyleRowBandSize w:val="1"/>
      <w:tblStyleColBandSize w:val="1"/>
      <w:tblCellMar>
        <w:left w:w="108" w:type="dxa"/>
        <w:right w:w="108" w:type="dxa"/>
      </w:tblCellMar>
    </w:tblPr>
  </w:style>
  <w:style w:type="table" w:customStyle="1" w:styleId="a6">
    <w:basedOn w:val="TableNormalf3"/>
    <w:rsid w:val="00E8545E"/>
    <w:pPr>
      <w:spacing w:after="0" w:line="240" w:lineRule="auto"/>
    </w:pPr>
    <w:tblPr>
      <w:tblStyleRowBandSize w:val="1"/>
      <w:tblStyleColBandSize w:val="1"/>
      <w:tblCellMar>
        <w:left w:w="108" w:type="dxa"/>
        <w:right w:w="108" w:type="dxa"/>
      </w:tblCellMar>
    </w:tblPr>
  </w:style>
  <w:style w:type="paragraph" w:styleId="Nagwek">
    <w:name w:val="header"/>
    <w:basedOn w:val="Normalny"/>
    <w:link w:val="NagwekZnak"/>
    <w:uiPriority w:val="99"/>
    <w:unhideWhenUsed/>
    <w:rsid w:val="00396027"/>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396027"/>
  </w:style>
  <w:style w:type="paragraph" w:styleId="Stopka">
    <w:name w:val="footer"/>
    <w:basedOn w:val="Normalny"/>
    <w:link w:val="StopkaZnak"/>
    <w:uiPriority w:val="99"/>
    <w:unhideWhenUsed/>
    <w:rsid w:val="00396027"/>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396027"/>
  </w:style>
  <w:style w:type="paragraph" w:styleId="Akapitzlist">
    <w:name w:val="List Paragraph"/>
    <w:basedOn w:val="Normalny"/>
    <w:uiPriority w:val="34"/>
    <w:qFormat/>
    <w:rsid w:val="007D3CD1"/>
    <w:pPr>
      <w:ind w:left="720"/>
      <w:contextualSpacing/>
    </w:pPr>
  </w:style>
  <w:style w:type="table" w:styleId="Tabela-Siatka">
    <w:name w:val="Table Grid"/>
    <w:basedOn w:val="Standardowy"/>
    <w:uiPriority w:val="39"/>
    <w:rsid w:val="0077724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unhideWhenUsed/>
    <w:rsid w:val="00986888"/>
    <w:pPr>
      <w:spacing w:after="0" w:line="240" w:lineRule="auto"/>
    </w:pPr>
  </w:style>
  <w:style w:type="character" w:customStyle="1" w:styleId="TekstprzypisudolnegoZnak">
    <w:name w:val="Tekst przypisu dolnego Znak"/>
    <w:basedOn w:val="Domylnaczcionkaakapitu"/>
    <w:link w:val="Tekstprzypisudolnego"/>
    <w:uiPriority w:val="99"/>
    <w:rsid w:val="00986888"/>
  </w:style>
  <w:style w:type="character" w:styleId="Odwoanieprzypisudolnego">
    <w:name w:val="footnote reference"/>
    <w:basedOn w:val="Domylnaczcionkaakapitu"/>
    <w:uiPriority w:val="99"/>
    <w:semiHidden/>
    <w:unhideWhenUsed/>
    <w:rsid w:val="00986888"/>
    <w:rPr>
      <w:vertAlign w:val="superscript"/>
    </w:rPr>
  </w:style>
  <w:style w:type="table" w:customStyle="1" w:styleId="a7">
    <w:basedOn w:val="TableNormalf2"/>
    <w:rsid w:val="00E8545E"/>
    <w:pPr>
      <w:spacing w:after="0" w:line="240" w:lineRule="auto"/>
    </w:pPr>
    <w:tblPr>
      <w:tblStyleRowBandSize w:val="1"/>
      <w:tblStyleColBandSize w:val="1"/>
      <w:tblCellMar>
        <w:left w:w="108" w:type="dxa"/>
        <w:right w:w="108" w:type="dxa"/>
      </w:tblCellMar>
    </w:tblPr>
  </w:style>
  <w:style w:type="table" w:customStyle="1" w:styleId="a8">
    <w:basedOn w:val="TableNormalf2"/>
    <w:rsid w:val="00E8545E"/>
    <w:pPr>
      <w:spacing w:after="0" w:line="240" w:lineRule="auto"/>
    </w:pPr>
    <w:tblPr>
      <w:tblStyleRowBandSize w:val="1"/>
      <w:tblStyleColBandSize w:val="1"/>
      <w:tblCellMar>
        <w:left w:w="108" w:type="dxa"/>
        <w:right w:w="108" w:type="dxa"/>
      </w:tblCellMar>
    </w:tblPr>
  </w:style>
  <w:style w:type="table" w:customStyle="1" w:styleId="a9">
    <w:basedOn w:val="TableNormalf2"/>
    <w:rsid w:val="00E8545E"/>
    <w:pPr>
      <w:spacing w:after="0" w:line="240" w:lineRule="auto"/>
    </w:pPr>
    <w:tblPr>
      <w:tblStyleRowBandSize w:val="1"/>
      <w:tblStyleColBandSize w:val="1"/>
      <w:tblCellMar>
        <w:left w:w="108" w:type="dxa"/>
        <w:right w:w="108" w:type="dxa"/>
      </w:tblCellMar>
    </w:tblPr>
  </w:style>
  <w:style w:type="table" w:customStyle="1" w:styleId="aa">
    <w:basedOn w:val="TableNormalf2"/>
    <w:rsid w:val="00E8545E"/>
    <w:pPr>
      <w:spacing w:after="0" w:line="240" w:lineRule="auto"/>
    </w:pPr>
    <w:tblPr>
      <w:tblStyleRowBandSize w:val="1"/>
      <w:tblStyleColBandSize w:val="1"/>
      <w:tblCellMar>
        <w:left w:w="108" w:type="dxa"/>
        <w:right w:w="108" w:type="dxa"/>
      </w:tblCellMar>
    </w:tblPr>
  </w:style>
  <w:style w:type="table" w:customStyle="1" w:styleId="ab">
    <w:basedOn w:val="TableNormalf2"/>
    <w:rsid w:val="00E8545E"/>
    <w:pPr>
      <w:spacing w:after="0" w:line="240" w:lineRule="auto"/>
    </w:pPr>
    <w:tblPr>
      <w:tblStyleRowBandSize w:val="1"/>
      <w:tblStyleColBandSize w:val="1"/>
      <w:tblCellMar>
        <w:left w:w="108" w:type="dxa"/>
        <w:right w:w="108" w:type="dxa"/>
      </w:tblCellMar>
    </w:tblPr>
  </w:style>
  <w:style w:type="table" w:customStyle="1" w:styleId="ac">
    <w:basedOn w:val="TableNormalf1"/>
    <w:rsid w:val="00E8545E"/>
    <w:pPr>
      <w:spacing w:after="0" w:line="240" w:lineRule="auto"/>
    </w:pPr>
    <w:tblPr>
      <w:tblStyleRowBandSize w:val="1"/>
      <w:tblStyleColBandSize w:val="1"/>
      <w:tblCellMar>
        <w:left w:w="108" w:type="dxa"/>
        <w:right w:w="108" w:type="dxa"/>
      </w:tblCellMar>
    </w:tblPr>
  </w:style>
  <w:style w:type="table" w:customStyle="1" w:styleId="ad">
    <w:basedOn w:val="TableNormalf1"/>
    <w:rsid w:val="00E8545E"/>
    <w:pPr>
      <w:spacing w:after="0" w:line="240" w:lineRule="auto"/>
    </w:pPr>
    <w:tblPr>
      <w:tblStyleRowBandSize w:val="1"/>
      <w:tblStyleColBandSize w:val="1"/>
      <w:tblCellMar>
        <w:left w:w="108" w:type="dxa"/>
        <w:right w:w="108" w:type="dxa"/>
      </w:tblCellMar>
    </w:tblPr>
  </w:style>
  <w:style w:type="table" w:customStyle="1" w:styleId="ae">
    <w:basedOn w:val="TableNormalf1"/>
    <w:rsid w:val="00E8545E"/>
    <w:pPr>
      <w:spacing w:after="0" w:line="240" w:lineRule="auto"/>
    </w:pPr>
    <w:tblPr>
      <w:tblStyleRowBandSize w:val="1"/>
      <w:tblStyleColBandSize w:val="1"/>
      <w:tblCellMar>
        <w:left w:w="108" w:type="dxa"/>
        <w:right w:w="108" w:type="dxa"/>
      </w:tblCellMar>
    </w:tblPr>
  </w:style>
  <w:style w:type="table" w:customStyle="1" w:styleId="af">
    <w:basedOn w:val="TableNormalf1"/>
    <w:rsid w:val="00E8545E"/>
    <w:pPr>
      <w:spacing w:after="0" w:line="240" w:lineRule="auto"/>
    </w:pPr>
    <w:tblPr>
      <w:tblStyleRowBandSize w:val="1"/>
      <w:tblStyleColBandSize w:val="1"/>
      <w:tblCellMar>
        <w:left w:w="108" w:type="dxa"/>
        <w:right w:w="108" w:type="dxa"/>
      </w:tblCellMar>
    </w:tblPr>
  </w:style>
  <w:style w:type="table" w:customStyle="1" w:styleId="af0">
    <w:basedOn w:val="TableNormalf1"/>
    <w:rsid w:val="00E8545E"/>
    <w:pPr>
      <w:spacing w:after="0" w:line="240" w:lineRule="auto"/>
    </w:pPr>
    <w:tblPr>
      <w:tblStyleRowBandSize w:val="1"/>
      <w:tblStyleColBandSize w:val="1"/>
      <w:tblCellMar>
        <w:left w:w="108" w:type="dxa"/>
        <w:right w:w="108" w:type="dxa"/>
      </w:tblCellMar>
    </w:tblPr>
  </w:style>
  <w:style w:type="table" w:customStyle="1" w:styleId="af1">
    <w:basedOn w:val="TableNormalf0"/>
    <w:rsid w:val="00E8545E"/>
    <w:pPr>
      <w:spacing w:after="0" w:line="240" w:lineRule="auto"/>
    </w:pPr>
    <w:tblPr>
      <w:tblStyleRowBandSize w:val="1"/>
      <w:tblStyleColBandSize w:val="1"/>
      <w:tblCellMar>
        <w:left w:w="108" w:type="dxa"/>
        <w:right w:w="108" w:type="dxa"/>
      </w:tblCellMar>
    </w:tblPr>
  </w:style>
  <w:style w:type="table" w:customStyle="1" w:styleId="af2">
    <w:basedOn w:val="TableNormalf0"/>
    <w:rsid w:val="00E8545E"/>
    <w:pPr>
      <w:spacing w:after="0" w:line="240" w:lineRule="auto"/>
    </w:pPr>
    <w:tblPr>
      <w:tblStyleRowBandSize w:val="1"/>
      <w:tblStyleColBandSize w:val="1"/>
      <w:tblCellMar>
        <w:left w:w="108" w:type="dxa"/>
        <w:right w:w="108" w:type="dxa"/>
      </w:tblCellMar>
    </w:tblPr>
  </w:style>
  <w:style w:type="table" w:customStyle="1" w:styleId="af3">
    <w:basedOn w:val="TableNormalf0"/>
    <w:rsid w:val="00E8545E"/>
    <w:pPr>
      <w:spacing w:after="0" w:line="240" w:lineRule="auto"/>
    </w:pPr>
    <w:tblPr>
      <w:tblStyleRowBandSize w:val="1"/>
      <w:tblStyleColBandSize w:val="1"/>
      <w:tblCellMar>
        <w:left w:w="108" w:type="dxa"/>
        <w:right w:w="108" w:type="dxa"/>
      </w:tblCellMar>
    </w:tblPr>
  </w:style>
  <w:style w:type="table" w:customStyle="1" w:styleId="af4">
    <w:basedOn w:val="TableNormalf0"/>
    <w:rsid w:val="00E8545E"/>
    <w:pPr>
      <w:spacing w:after="0" w:line="240" w:lineRule="auto"/>
    </w:pPr>
    <w:tblPr>
      <w:tblStyleRowBandSize w:val="1"/>
      <w:tblStyleColBandSize w:val="1"/>
      <w:tblCellMar>
        <w:left w:w="108" w:type="dxa"/>
        <w:right w:w="108" w:type="dxa"/>
      </w:tblCellMar>
    </w:tblPr>
  </w:style>
  <w:style w:type="table" w:customStyle="1" w:styleId="af5">
    <w:basedOn w:val="TableNormalf0"/>
    <w:rsid w:val="00E8545E"/>
    <w:pPr>
      <w:spacing w:after="0" w:line="240" w:lineRule="auto"/>
    </w:pPr>
    <w:tblPr>
      <w:tblStyleRowBandSize w:val="1"/>
      <w:tblStyleColBandSize w:val="1"/>
      <w:tblCellMar>
        <w:left w:w="108" w:type="dxa"/>
        <w:right w:w="108" w:type="dxa"/>
      </w:tblCellMar>
    </w:tblPr>
  </w:style>
  <w:style w:type="table" w:customStyle="1" w:styleId="af6">
    <w:basedOn w:val="TableNormalf0"/>
    <w:rsid w:val="00E8545E"/>
    <w:pPr>
      <w:spacing w:after="0" w:line="240" w:lineRule="auto"/>
    </w:pPr>
    <w:tblPr>
      <w:tblStyleRowBandSize w:val="1"/>
      <w:tblStyleColBandSize w:val="1"/>
      <w:tblCellMar>
        <w:left w:w="108" w:type="dxa"/>
        <w:right w:w="108" w:type="dxa"/>
      </w:tblCellMar>
    </w:tblPr>
  </w:style>
  <w:style w:type="table" w:customStyle="1" w:styleId="af7">
    <w:basedOn w:val="TableNormalf0"/>
    <w:rsid w:val="00E8545E"/>
    <w:pPr>
      <w:spacing w:after="0" w:line="240" w:lineRule="auto"/>
    </w:pPr>
    <w:tblPr>
      <w:tblStyleRowBandSize w:val="1"/>
      <w:tblStyleColBandSize w:val="1"/>
      <w:tblCellMar>
        <w:left w:w="108" w:type="dxa"/>
        <w:right w:w="108" w:type="dxa"/>
      </w:tblCellMar>
    </w:tblPr>
  </w:style>
  <w:style w:type="table" w:customStyle="1" w:styleId="af8">
    <w:basedOn w:val="TableNormalf0"/>
    <w:rsid w:val="00E8545E"/>
    <w:pPr>
      <w:spacing w:after="0" w:line="240" w:lineRule="auto"/>
    </w:pPr>
    <w:tblPr>
      <w:tblStyleRowBandSize w:val="1"/>
      <w:tblStyleColBandSize w:val="1"/>
      <w:tblCellMar>
        <w:left w:w="108" w:type="dxa"/>
        <w:right w:w="108" w:type="dxa"/>
      </w:tblCellMar>
    </w:tblPr>
  </w:style>
  <w:style w:type="table" w:customStyle="1" w:styleId="af9">
    <w:basedOn w:val="TableNormalf0"/>
    <w:rsid w:val="00E8545E"/>
    <w:pPr>
      <w:spacing w:after="0" w:line="240" w:lineRule="auto"/>
    </w:pPr>
    <w:tblPr>
      <w:tblStyleRowBandSize w:val="1"/>
      <w:tblStyleColBandSize w:val="1"/>
      <w:tblCellMar>
        <w:left w:w="108" w:type="dxa"/>
        <w:right w:w="108" w:type="dxa"/>
      </w:tblCellMar>
    </w:tblPr>
  </w:style>
  <w:style w:type="table" w:customStyle="1" w:styleId="afa">
    <w:basedOn w:val="TableNormalf0"/>
    <w:rsid w:val="00E8545E"/>
    <w:pPr>
      <w:spacing w:after="0" w:line="240" w:lineRule="auto"/>
    </w:pPr>
    <w:tblPr>
      <w:tblStyleRowBandSize w:val="1"/>
      <w:tblStyleColBandSize w:val="1"/>
      <w:tblCellMar>
        <w:left w:w="108" w:type="dxa"/>
        <w:right w:w="108" w:type="dxa"/>
      </w:tblCellMar>
    </w:tblPr>
  </w:style>
  <w:style w:type="table" w:customStyle="1" w:styleId="afb">
    <w:basedOn w:val="TableNormalf0"/>
    <w:rsid w:val="00E8545E"/>
    <w:pPr>
      <w:spacing w:after="0" w:line="240" w:lineRule="auto"/>
    </w:pPr>
    <w:tblPr>
      <w:tblStyleRowBandSize w:val="1"/>
      <w:tblStyleColBandSize w:val="1"/>
      <w:tblCellMar>
        <w:left w:w="108" w:type="dxa"/>
        <w:right w:w="108" w:type="dxa"/>
      </w:tblCellMar>
    </w:tblPr>
  </w:style>
  <w:style w:type="table" w:customStyle="1" w:styleId="afc">
    <w:basedOn w:val="TableNormalf0"/>
    <w:rsid w:val="00E8545E"/>
    <w:pPr>
      <w:spacing w:after="0" w:line="240" w:lineRule="auto"/>
    </w:pPr>
    <w:tblPr>
      <w:tblStyleRowBandSize w:val="1"/>
      <w:tblStyleColBandSize w:val="1"/>
      <w:tblCellMar>
        <w:left w:w="108" w:type="dxa"/>
        <w:right w:w="108" w:type="dxa"/>
      </w:tblCellMar>
    </w:tblPr>
  </w:style>
  <w:style w:type="table" w:customStyle="1" w:styleId="afd">
    <w:basedOn w:val="TableNormalf0"/>
    <w:rsid w:val="00E8545E"/>
    <w:pPr>
      <w:spacing w:after="0" w:line="240" w:lineRule="auto"/>
    </w:pPr>
    <w:tblPr>
      <w:tblStyleRowBandSize w:val="1"/>
      <w:tblStyleColBandSize w:val="1"/>
      <w:tblCellMar>
        <w:left w:w="108" w:type="dxa"/>
        <w:right w:w="108" w:type="dxa"/>
      </w:tblCellMar>
    </w:tblPr>
  </w:style>
  <w:style w:type="table" w:customStyle="1" w:styleId="afe">
    <w:basedOn w:val="TableNormalf0"/>
    <w:rsid w:val="00E8545E"/>
    <w:pPr>
      <w:spacing w:after="0" w:line="240" w:lineRule="auto"/>
    </w:pPr>
    <w:tblPr>
      <w:tblStyleRowBandSize w:val="1"/>
      <w:tblStyleColBandSize w:val="1"/>
      <w:tblCellMar>
        <w:left w:w="108" w:type="dxa"/>
        <w:right w:w="108" w:type="dxa"/>
      </w:tblCellMar>
    </w:tblPr>
  </w:style>
  <w:style w:type="table" w:customStyle="1" w:styleId="aff">
    <w:basedOn w:val="TableNormalf0"/>
    <w:rsid w:val="00E8545E"/>
    <w:pPr>
      <w:spacing w:after="0" w:line="240" w:lineRule="auto"/>
    </w:pPr>
    <w:tblPr>
      <w:tblStyleRowBandSize w:val="1"/>
      <w:tblStyleColBandSize w:val="1"/>
      <w:tblCellMar>
        <w:left w:w="108" w:type="dxa"/>
        <w:right w:w="108" w:type="dxa"/>
      </w:tblCellMar>
    </w:tblPr>
  </w:style>
  <w:style w:type="paragraph" w:styleId="NormalnyWeb">
    <w:name w:val="Normal (Web)"/>
    <w:basedOn w:val="Normalny"/>
    <w:uiPriority w:val="99"/>
    <w:semiHidden/>
    <w:unhideWhenUsed/>
    <w:rsid w:val="00CC5C27"/>
    <w:pPr>
      <w:spacing w:before="100" w:beforeAutospacing="1" w:after="100" w:afterAutospacing="1" w:line="240" w:lineRule="auto"/>
    </w:pPr>
    <w:rPr>
      <w:rFonts w:ascii="Times New Roman" w:eastAsia="Times New Roman" w:hAnsi="Times New Roman" w:cs="Times New Roman"/>
      <w:sz w:val="24"/>
      <w:szCs w:val="24"/>
    </w:rPr>
  </w:style>
  <w:style w:type="table" w:customStyle="1" w:styleId="aff0">
    <w:basedOn w:val="TableNormald"/>
    <w:rsid w:val="00E8545E"/>
    <w:pPr>
      <w:spacing w:after="0" w:line="240" w:lineRule="auto"/>
    </w:pPr>
    <w:tblPr>
      <w:tblStyleRowBandSize w:val="1"/>
      <w:tblStyleColBandSize w:val="1"/>
      <w:tblCellMar>
        <w:left w:w="108" w:type="dxa"/>
        <w:right w:w="108" w:type="dxa"/>
      </w:tblCellMar>
    </w:tblPr>
  </w:style>
  <w:style w:type="table" w:customStyle="1" w:styleId="aff1">
    <w:basedOn w:val="TableNormald"/>
    <w:rsid w:val="00E8545E"/>
    <w:pPr>
      <w:spacing w:after="0" w:line="240" w:lineRule="auto"/>
    </w:pPr>
    <w:tblPr>
      <w:tblStyleRowBandSize w:val="1"/>
      <w:tblStyleColBandSize w:val="1"/>
      <w:tblCellMar>
        <w:left w:w="108" w:type="dxa"/>
        <w:right w:w="108" w:type="dxa"/>
      </w:tblCellMar>
    </w:tblPr>
  </w:style>
  <w:style w:type="table" w:customStyle="1" w:styleId="aff2">
    <w:basedOn w:val="TableNormald"/>
    <w:rsid w:val="00E8545E"/>
    <w:pPr>
      <w:spacing w:after="0" w:line="240" w:lineRule="auto"/>
    </w:pPr>
    <w:tblPr>
      <w:tblStyleRowBandSize w:val="1"/>
      <w:tblStyleColBandSize w:val="1"/>
      <w:tblCellMar>
        <w:left w:w="108" w:type="dxa"/>
        <w:right w:w="108" w:type="dxa"/>
      </w:tblCellMar>
    </w:tblPr>
  </w:style>
  <w:style w:type="table" w:customStyle="1" w:styleId="aff3">
    <w:basedOn w:val="TableNormald"/>
    <w:rsid w:val="00E8545E"/>
    <w:pPr>
      <w:spacing w:after="0" w:line="240" w:lineRule="auto"/>
    </w:pPr>
    <w:tblPr>
      <w:tblStyleRowBandSize w:val="1"/>
      <w:tblStyleColBandSize w:val="1"/>
      <w:tblCellMar>
        <w:left w:w="108" w:type="dxa"/>
        <w:right w:w="108" w:type="dxa"/>
      </w:tblCellMar>
    </w:tblPr>
  </w:style>
  <w:style w:type="table" w:customStyle="1" w:styleId="aff4">
    <w:basedOn w:val="TableNormalc"/>
    <w:rsid w:val="00370C7C"/>
    <w:pPr>
      <w:spacing w:after="0" w:line="240" w:lineRule="auto"/>
    </w:pPr>
    <w:tblPr>
      <w:tblStyleRowBandSize w:val="1"/>
      <w:tblStyleColBandSize w:val="1"/>
      <w:tblCellMar>
        <w:left w:w="108" w:type="dxa"/>
        <w:right w:w="108" w:type="dxa"/>
      </w:tblCellMar>
    </w:tblPr>
  </w:style>
  <w:style w:type="table" w:customStyle="1" w:styleId="aff5">
    <w:basedOn w:val="TableNormalc"/>
    <w:rsid w:val="00370C7C"/>
    <w:pPr>
      <w:spacing w:after="0" w:line="240" w:lineRule="auto"/>
    </w:pPr>
    <w:tblPr>
      <w:tblStyleRowBandSize w:val="1"/>
      <w:tblStyleColBandSize w:val="1"/>
      <w:tblCellMar>
        <w:left w:w="108" w:type="dxa"/>
        <w:right w:w="108" w:type="dxa"/>
      </w:tblCellMar>
    </w:tblPr>
  </w:style>
  <w:style w:type="table" w:customStyle="1" w:styleId="aff6">
    <w:basedOn w:val="TableNormalb"/>
    <w:pPr>
      <w:spacing w:after="0" w:line="240" w:lineRule="auto"/>
    </w:pPr>
    <w:tblPr>
      <w:tblStyleRowBandSize w:val="1"/>
      <w:tblStyleColBandSize w:val="1"/>
      <w:tblCellMar>
        <w:left w:w="108" w:type="dxa"/>
        <w:right w:w="108" w:type="dxa"/>
      </w:tblCellMar>
    </w:tblPr>
  </w:style>
  <w:style w:type="table" w:customStyle="1" w:styleId="aff7">
    <w:basedOn w:val="TableNormalb"/>
    <w:pPr>
      <w:spacing w:after="0" w:line="240" w:lineRule="auto"/>
    </w:pPr>
    <w:tblPr>
      <w:tblStyleRowBandSize w:val="1"/>
      <w:tblStyleColBandSize w:val="1"/>
      <w:tblCellMar>
        <w:left w:w="108" w:type="dxa"/>
        <w:right w:w="108" w:type="dxa"/>
      </w:tblCellMar>
    </w:tblPr>
  </w:style>
  <w:style w:type="table" w:customStyle="1" w:styleId="aff8">
    <w:basedOn w:val="TableNormalb"/>
    <w:pPr>
      <w:spacing w:after="0" w:line="240" w:lineRule="auto"/>
    </w:pPr>
    <w:tblPr>
      <w:tblStyleRowBandSize w:val="1"/>
      <w:tblStyleColBandSize w:val="1"/>
      <w:tblCellMar>
        <w:left w:w="108" w:type="dxa"/>
        <w:right w:w="108" w:type="dxa"/>
      </w:tblCellMar>
    </w:tblPr>
  </w:style>
  <w:style w:type="table" w:customStyle="1" w:styleId="aff9">
    <w:basedOn w:val="TableNormalb"/>
    <w:tblPr>
      <w:tblStyleRowBandSize w:val="1"/>
      <w:tblStyleColBandSize w:val="1"/>
      <w:tblCellMar>
        <w:top w:w="100" w:type="dxa"/>
        <w:left w:w="100" w:type="dxa"/>
        <w:bottom w:w="100" w:type="dxa"/>
        <w:right w:w="100" w:type="dxa"/>
      </w:tblCellMar>
    </w:tblPr>
  </w:style>
  <w:style w:type="table" w:customStyle="1" w:styleId="affa">
    <w:basedOn w:val="TableNormalb"/>
    <w:tblPr>
      <w:tblStyleRowBandSize w:val="1"/>
      <w:tblStyleColBandSize w:val="1"/>
      <w:tblCellMar>
        <w:top w:w="100" w:type="dxa"/>
        <w:left w:w="100" w:type="dxa"/>
        <w:bottom w:w="100" w:type="dxa"/>
        <w:right w:w="100" w:type="dxa"/>
      </w:tblCellMar>
    </w:tblPr>
  </w:style>
  <w:style w:type="table" w:customStyle="1" w:styleId="affb">
    <w:basedOn w:val="TableNormalb"/>
    <w:pPr>
      <w:spacing w:after="0" w:line="240" w:lineRule="auto"/>
    </w:pPr>
    <w:tblPr>
      <w:tblStyleRowBandSize w:val="1"/>
      <w:tblStyleColBandSize w:val="1"/>
      <w:tblCellMar>
        <w:top w:w="100" w:type="dxa"/>
        <w:left w:w="100" w:type="dxa"/>
        <w:bottom w:w="100" w:type="dxa"/>
        <w:right w:w="100" w:type="dxa"/>
      </w:tblCellMar>
    </w:tblPr>
  </w:style>
  <w:style w:type="table" w:customStyle="1" w:styleId="affc">
    <w:basedOn w:val="TableNormalb"/>
    <w:pPr>
      <w:spacing w:after="0" w:line="240" w:lineRule="auto"/>
    </w:pPr>
    <w:tblPr>
      <w:tblStyleRowBandSize w:val="1"/>
      <w:tblStyleColBandSize w:val="1"/>
      <w:tblCellMar>
        <w:top w:w="100" w:type="dxa"/>
        <w:left w:w="100" w:type="dxa"/>
        <w:bottom w:w="100" w:type="dxa"/>
        <w:right w:w="100" w:type="dxa"/>
      </w:tblCellMar>
    </w:tblPr>
  </w:style>
  <w:style w:type="table" w:customStyle="1" w:styleId="affd">
    <w:basedOn w:val="TableNormalb"/>
    <w:pPr>
      <w:spacing w:after="0" w:line="240" w:lineRule="auto"/>
    </w:pPr>
    <w:tblPr>
      <w:tblStyleRowBandSize w:val="1"/>
      <w:tblStyleColBandSize w:val="1"/>
      <w:tblCellMar>
        <w:top w:w="100" w:type="dxa"/>
        <w:left w:w="100" w:type="dxa"/>
        <w:bottom w:w="100" w:type="dxa"/>
        <w:right w:w="100" w:type="dxa"/>
      </w:tblCellMar>
    </w:tblPr>
  </w:style>
  <w:style w:type="table" w:customStyle="1" w:styleId="affe">
    <w:basedOn w:val="TableNormalb"/>
    <w:pPr>
      <w:spacing w:after="0" w:line="240" w:lineRule="auto"/>
    </w:pPr>
    <w:tblPr>
      <w:tblStyleRowBandSize w:val="1"/>
      <w:tblStyleColBandSize w:val="1"/>
      <w:tblCellMar>
        <w:top w:w="100" w:type="dxa"/>
        <w:left w:w="100" w:type="dxa"/>
        <w:bottom w:w="100" w:type="dxa"/>
        <w:right w:w="100" w:type="dxa"/>
      </w:tblCellMar>
    </w:tblPr>
  </w:style>
  <w:style w:type="table" w:customStyle="1" w:styleId="afff">
    <w:basedOn w:val="TableNormalb"/>
    <w:pPr>
      <w:spacing w:after="0" w:line="240" w:lineRule="auto"/>
    </w:pPr>
    <w:tblPr>
      <w:tblStyleRowBandSize w:val="1"/>
      <w:tblStyleColBandSize w:val="1"/>
      <w:tblCellMar>
        <w:top w:w="100" w:type="dxa"/>
        <w:left w:w="100" w:type="dxa"/>
        <w:bottom w:w="100" w:type="dxa"/>
        <w:right w:w="100" w:type="dxa"/>
      </w:tblCellMar>
    </w:tblPr>
  </w:style>
  <w:style w:type="table" w:customStyle="1" w:styleId="afff0">
    <w:basedOn w:val="TableNormalb"/>
    <w:pPr>
      <w:spacing w:after="0" w:line="240" w:lineRule="auto"/>
    </w:pPr>
    <w:tblPr>
      <w:tblStyleRowBandSize w:val="1"/>
      <w:tblStyleColBandSize w:val="1"/>
      <w:tblCellMar>
        <w:top w:w="100" w:type="dxa"/>
        <w:left w:w="100" w:type="dxa"/>
        <w:bottom w:w="100" w:type="dxa"/>
        <w:right w:w="100" w:type="dxa"/>
      </w:tblCellMar>
    </w:tblPr>
  </w:style>
  <w:style w:type="table" w:customStyle="1" w:styleId="afff1">
    <w:basedOn w:val="TableNormalb"/>
    <w:pPr>
      <w:spacing w:after="0" w:line="240" w:lineRule="auto"/>
    </w:pPr>
    <w:tblPr>
      <w:tblStyleRowBandSize w:val="1"/>
      <w:tblStyleColBandSize w:val="1"/>
      <w:tblCellMar>
        <w:top w:w="100" w:type="dxa"/>
        <w:left w:w="100" w:type="dxa"/>
        <w:bottom w:w="100" w:type="dxa"/>
        <w:right w:w="100" w:type="dxa"/>
      </w:tblCellMar>
    </w:tblPr>
  </w:style>
  <w:style w:type="table" w:customStyle="1" w:styleId="afff2">
    <w:basedOn w:val="TableNormalb"/>
    <w:pPr>
      <w:spacing w:after="0" w:line="240" w:lineRule="auto"/>
    </w:pPr>
    <w:tblPr>
      <w:tblStyleRowBandSize w:val="1"/>
      <w:tblStyleColBandSize w:val="1"/>
      <w:tblCellMar>
        <w:top w:w="100" w:type="dxa"/>
        <w:left w:w="100" w:type="dxa"/>
        <w:bottom w:w="100" w:type="dxa"/>
        <w:right w:w="100" w:type="dxa"/>
      </w:tblCellMar>
    </w:tblPr>
  </w:style>
  <w:style w:type="table" w:customStyle="1" w:styleId="afff3">
    <w:basedOn w:val="TableNormalb"/>
    <w:pPr>
      <w:spacing w:after="0" w:line="240" w:lineRule="auto"/>
    </w:pPr>
    <w:tblPr>
      <w:tblStyleRowBandSize w:val="1"/>
      <w:tblStyleColBandSize w:val="1"/>
      <w:tblCellMar>
        <w:top w:w="100" w:type="dxa"/>
        <w:left w:w="100" w:type="dxa"/>
        <w:bottom w:w="100" w:type="dxa"/>
        <w:right w:w="100" w:type="dxa"/>
      </w:tblCellMar>
    </w:tblPr>
  </w:style>
  <w:style w:type="table" w:customStyle="1" w:styleId="afff4">
    <w:basedOn w:val="TableNormalb"/>
    <w:pPr>
      <w:spacing w:after="0" w:line="240" w:lineRule="auto"/>
    </w:pPr>
    <w:tblPr>
      <w:tblStyleRowBandSize w:val="1"/>
      <w:tblStyleColBandSize w:val="1"/>
      <w:tblCellMar>
        <w:top w:w="100" w:type="dxa"/>
        <w:left w:w="100" w:type="dxa"/>
        <w:bottom w:w="100" w:type="dxa"/>
        <w:right w:w="100" w:type="dxa"/>
      </w:tblCellMar>
    </w:tblPr>
  </w:style>
  <w:style w:type="table" w:customStyle="1" w:styleId="afff5">
    <w:basedOn w:val="TableNormalb"/>
    <w:pPr>
      <w:spacing w:after="0" w:line="240" w:lineRule="auto"/>
    </w:pPr>
    <w:tblPr>
      <w:tblStyleRowBandSize w:val="1"/>
      <w:tblStyleColBandSize w:val="1"/>
      <w:tblCellMar>
        <w:top w:w="100" w:type="dxa"/>
        <w:left w:w="100" w:type="dxa"/>
        <w:bottom w:w="100" w:type="dxa"/>
        <w:right w:w="100" w:type="dxa"/>
      </w:tblCellMar>
    </w:tblPr>
  </w:style>
  <w:style w:type="table" w:customStyle="1" w:styleId="afff6">
    <w:basedOn w:val="TableNormalb"/>
    <w:pPr>
      <w:spacing w:after="0" w:line="240" w:lineRule="auto"/>
    </w:pPr>
    <w:tblPr>
      <w:tblStyleRowBandSize w:val="1"/>
      <w:tblStyleColBandSize w:val="1"/>
      <w:tblCellMar>
        <w:top w:w="100" w:type="dxa"/>
        <w:left w:w="100" w:type="dxa"/>
        <w:bottom w:w="100" w:type="dxa"/>
        <w:right w:w="100" w:type="dxa"/>
      </w:tblCellMar>
    </w:tblPr>
  </w:style>
  <w:style w:type="table" w:customStyle="1" w:styleId="afff7">
    <w:basedOn w:val="TableNormalb"/>
    <w:pPr>
      <w:spacing w:after="0" w:line="240" w:lineRule="auto"/>
    </w:pPr>
    <w:tblPr>
      <w:tblStyleRowBandSize w:val="1"/>
      <w:tblStyleColBandSize w:val="1"/>
      <w:tblCellMar>
        <w:top w:w="100" w:type="dxa"/>
        <w:left w:w="100" w:type="dxa"/>
        <w:bottom w:w="100" w:type="dxa"/>
        <w:right w:w="100" w:type="dxa"/>
      </w:tblCellMar>
    </w:tblPr>
  </w:style>
  <w:style w:type="table" w:customStyle="1" w:styleId="afff8">
    <w:basedOn w:val="TableNormalb"/>
    <w:pPr>
      <w:spacing w:after="0" w:line="240" w:lineRule="auto"/>
    </w:pPr>
    <w:tblPr>
      <w:tblStyleRowBandSize w:val="1"/>
      <w:tblStyleColBandSize w:val="1"/>
      <w:tblCellMar>
        <w:top w:w="100" w:type="dxa"/>
        <w:left w:w="100" w:type="dxa"/>
        <w:bottom w:w="100" w:type="dxa"/>
        <w:right w:w="100" w:type="dxa"/>
      </w:tblCellMar>
    </w:tblPr>
  </w:style>
  <w:style w:type="table" w:customStyle="1" w:styleId="afff9">
    <w:basedOn w:val="TableNormalb"/>
    <w:pPr>
      <w:spacing w:after="0" w:line="240" w:lineRule="auto"/>
    </w:pPr>
    <w:tblPr>
      <w:tblStyleRowBandSize w:val="1"/>
      <w:tblStyleColBandSize w:val="1"/>
      <w:tblCellMar>
        <w:top w:w="100" w:type="dxa"/>
        <w:left w:w="100" w:type="dxa"/>
        <w:bottom w:w="100" w:type="dxa"/>
        <w:right w:w="100" w:type="dxa"/>
      </w:tblCellMar>
    </w:tblPr>
  </w:style>
  <w:style w:type="table" w:customStyle="1" w:styleId="afffa">
    <w:basedOn w:val="TableNormalb"/>
    <w:pPr>
      <w:spacing w:after="0" w:line="240" w:lineRule="auto"/>
    </w:pPr>
    <w:tblPr>
      <w:tblStyleRowBandSize w:val="1"/>
      <w:tblStyleColBandSize w:val="1"/>
      <w:tblCellMar>
        <w:top w:w="100" w:type="dxa"/>
        <w:left w:w="100" w:type="dxa"/>
        <w:bottom w:w="100" w:type="dxa"/>
        <w:right w:w="100" w:type="dxa"/>
      </w:tblCellMar>
    </w:tblPr>
  </w:style>
  <w:style w:type="table" w:customStyle="1" w:styleId="afffb">
    <w:basedOn w:val="TableNormalb"/>
    <w:pPr>
      <w:spacing w:after="0" w:line="240" w:lineRule="auto"/>
    </w:pPr>
    <w:tblPr>
      <w:tblStyleRowBandSize w:val="1"/>
      <w:tblStyleColBandSize w:val="1"/>
      <w:tblCellMar>
        <w:top w:w="100" w:type="dxa"/>
        <w:left w:w="100" w:type="dxa"/>
        <w:bottom w:w="100" w:type="dxa"/>
        <w:right w:w="100" w:type="dxa"/>
      </w:tblCellMar>
    </w:tblPr>
  </w:style>
  <w:style w:type="table" w:customStyle="1" w:styleId="afffc">
    <w:basedOn w:val="TableNormalb"/>
    <w:pPr>
      <w:spacing w:after="0" w:line="240" w:lineRule="auto"/>
    </w:pPr>
    <w:tblPr>
      <w:tblStyleRowBandSize w:val="1"/>
      <w:tblStyleColBandSize w:val="1"/>
      <w:tblCellMar>
        <w:top w:w="100" w:type="dxa"/>
        <w:left w:w="100" w:type="dxa"/>
        <w:bottom w:w="100" w:type="dxa"/>
        <w:right w:w="100" w:type="dxa"/>
      </w:tblCellMar>
    </w:tblPr>
  </w:style>
  <w:style w:type="table" w:customStyle="1" w:styleId="afffd">
    <w:basedOn w:val="TableNormalb"/>
    <w:pPr>
      <w:spacing w:after="0" w:line="240" w:lineRule="auto"/>
    </w:pPr>
    <w:tblPr>
      <w:tblStyleRowBandSize w:val="1"/>
      <w:tblStyleColBandSize w:val="1"/>
      <w:tblCellMar>
        <w:top w:w="100" w:type="dxa"/>
        <w:left w:w="100" w:type="dxa"/>
        <w:bottom w:w="100" w:type="dxa"/>
        <w:right w:w="100" w:type="dxa"/>
      </w:tblCellMar>
    </w:tblPr>
  </w:style>
  <w:style w:type="table" w:customStyle="1" w:styleId="afffe">
    <w:basedOn w:val="TableNormalb"/>
    <w:pPr>
      <w:spacing w:after="0" w:line="240" w:lineRule="auto"/>
    </w:pPr>
    <w:tblPr>
      <w:tblStyleRowBandSize w:val="1"/>
      <w:tblStyleColBandSize w:val="1"/>
      <w:tblCellMar>
        <w:top w:w="100" w:type="dxa"/>
        <w:left w:w="100" w:type="dxa"/>
        <w:bottom w:w="100" w:type="dxa"/>
        <w:right w:w="100" w:type="dxa"/>
      </w:tblCellMar>
    </w:tblPr>
  </w:style>
  <w:style w:type="table" w:customStyle="1" w:styleId="affff">
    <w:basedOn w:val="TableNormalb"/>
    <w:pPr>
      <w:spacing w:after="0" w:line="240" w:lineRule="auto"/>
    </w:pPr>
    <w:tblPr>
      <w:tblStyleRowBandSize w:val="1"/>
      <w:tblStyleColBandSize w:val="1"/>
      <w:tblCellMar>
        <w:top w:w="100" w:type="dxa"/>
        <w:left w:w="100" w:type="dxa"/>
        <w:bottom w:w="100" w:type="dxa"/>
        <w:right w:w="100" w:type="dxa"/>
      </w:tblCellMar>
    </w:tblPr>
  </w:style>
  <w:style w:type="table" w:customStyle="1" w:styleId="affff0">
    <w:basedOn w:val="TableNormalb"/>
    <w:pPr>
      <w:spacing w:after="0" w:line="240" w:lineRule="auto"/>
    </w:pPr>
    <w:tblPr>
      <w:tblStyleRowBandSize w:val="1"/>
      <w:tblStyleColBandSize w:val="1"/>
      <w:tblCellMar>
        <w:top w:w="100" w:type="dxa"/>
        <w:left w:w="100" w:type="dxa"/>
        <w:bottom w:w="100" w:type="dxa"/>
        <w:right w:w="100" w:type="dxa"/>
      </w:tblCellMar>
    </w:tblPr>
  </w:style>
  <w:style w:type="table" w:customStyle="1" w:styleId="affff1">
    <w:basedOn w:val="TableNormalb"/>
    <w:pPr>
      <w:spacing w:after="0" w:line="240" w:lineRule="auto"/>
    </w:pPr>
    <w:tblPr>
      <w:tblStyleRowBandSize w:val="1"/>
      <w:tblStyleColBandSize w:val="1"/>
      <w:tblCellMar>
        <w:top w:w="100" w:type="dxa"/>
        <w:left w:w="100" w:type="dxa"/>
        <w:bottom w:w="100" w:type="dxa"/>
        <w:right w:w="100" w:type="dxa"/>
      </w:tblCellMar>
    </w:tblPr>
  </w:style>
  <w:style w:type="table" w:customStyle="1" w:styleId="affff2">
    <w:basedOn w:val="TableNormalb"/>
    <w:pPr>
      <w:spacing w:after="0" w:line="240" w:lineRule="auto"/>
    </w:pPr>
    <w:tblPr>
      <w:tblStyleRowBandSize w:val="1"/>
      <w:tblStyleColBandSize w:val="1"/>
      <w:tblCellMar>
        <w:top w:w="100" w:type="dxa"/>
        <w:left w:w="100" w:type="dxa"/>
        <w:bottom w:w="100" w:type="dxa"/>
        <w:right w:w="100" w:type="dxa"/>
      </w:tblCellMar>
    </w:tblPr>
  </w:style>
  <w:style w:type="table" w:customStyle="1" w:styleId="affff3">
    <w:basedOn w:val="TableNormalb"/>
    <w:pPr>
      <w:spacing w:after="0" w:line="240" w:lineRule="auto"/>
    </w:pPr>
    <w:tblPr>
      <w:tblStyleRowBandSize w:val="1"/>
      <w:tblStyleColBandSize w:val="1"/>
      <w:tblCellMar>
        <w:top w:w="100" w:type="dxa"/>
        <w:left w:w="100" w:type="dxa"/>
        <w:bottom w:w="100" w:type="dxa"/>
        <w:right w:w="100" w:type="dxa"/>
      </w:tblCellMar>
    </w:tblPr>
  </w:style>
  <w:style w:type="character" w:customStyle="1" w:styleId="rynqvb">
    <w:name w:val="rynqvb"/>
    <w:basedOn w:val="Domylnaczcionkaakapitu"/>
    <w:rsid w:val="003863CF"/>
  </w:style>
  <w:style w:type="table" w:customStyle="1" w:styleId="affff4">
    <w:basedOn w:val="TableNormal0"/>
    <w:pPr>
      <w:spacing w:after="0" w:line="240" w:lineRule="auto"/>
    </w:pPr>
    <w:tblPr>
      <w:tblStyleRowBandSize w:val="1"/>
      <w:tblStyleColBandSize w:val="1"/>
      <w:tblCellMar>
        <w:top w:w="100" w:type="dxa"/>
        <w:left w:w="100" w:type="dxa"/>
        <w:bottom w:w="100" w:type="dxa"/>
        <w:right w:w="10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6639262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swps.pl"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wVTL4U8A/rD+i55sZ/rktiJUaOQ==">CgMxLjAyCWguMnM4ZXlvMTIJaC40ZDM0b2c4MghoLmdqZGd4czIOaC53aXB5a3czeWlzY3k4AHIhMVJxR1lGalFQNk9BTElxWHg3dkFfLURLXzhzRkJGdExt</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6</Pages>
  <Words>1549</Words>
  <Characters>9297</Characters>
  <Application>Microsoft Office Word</Application>
  <DocSecurity>0</DocSecurity>
  <Lines>77</Lines>
  <Paragraphs>21</Paragraphs>
  <ScaleCrop>false</ScaleCrop>
  <Company>SWPS university</Company>
  <LinksUpToDate>false</LinksUpToDate>
  <CharactersWithSpaces>10825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Magda Pabin-Majchrzak</dc:creator>
  <cp:lastModifiedBy>Magda Pabin-Majchrzak</cp:lastModifiedBy>
  <cp:revision>2</cp:revision>
  <dcterms:created xsi:type="dcterms:W3CDTF">2026-02-04T11:03:00Z</dcterms:created>
  <dcterms:modified xsi:type="dcterms:W3CDTF">2026-02-04T11:03:00Z</dcterms:modified>
</cp:coreProperties>
</file>