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2A1EC" w14:textId="77777777" w:rsidR="00F31FC5" w:rsidRDefault="00F31FC5" w:rsidP="00F31FC5"/>
    <w:p w14:paraId="012AB088" w14:textId="77777777" w:rsidR="00F31FC5" w:rsidRDefault="00F31FC5" w:rsidP="00F31FC5">
      <w:r>
        <w:t>Komisja habilitacyjna:</w:t>
      </w:r>
    </w:p>
    <w:p w14:paraId="5DC3040E" w14:textId="77777777" w:rsidR="00F31FC5" w:rsidRDefault="00F31FC5" w:rsidP="00F31FC5">
      <w:r>
        <w:t>- czterech członków wyznaczonych przez Radę Doskonałości Naukowej:</w:t>
      </w:r>
    </w:p>
    <w:p w14:paraId="1D7F8533" w14:textId="77777777" w:rsidR="00F31FC5" w:rsidRDefault="00F31FC5" w:rsidP="00F31FC5">
      <w:r>
        <w:t>•</w:t>
      </w:r>
      <w:r>
        <w:tab/>
        <w:t>dr hab. Monika Urbaniak - przewodniczący;</w:t>
      </w:r>
    </w:p>
    <w:p w14:paraId="4025BAFC" w14:textId="77777777" w:rsidR="00F31FC5" w:rsidRDefault="00F31FC5" w:rsidP="00F31FC5">
      <w:r>
        <w:t>•</w:t>
      </w:r>
      <w:r>
        <w:tab/>
        <w:t>prof. dr hab. Monika Florczak-Wątor - recenzent;</w:t>
      </w:r>
    </w:p>
    <w:p w14:paraId="02833E00" w14:textId="77777777" w:rsidR="00F31FC5" w:rsidRDefault="00F31FC5" w:rsidP="00F31FC5">
      <w:r>
        <w:t>•</w:t>
      </w:r>
      <w:r>
        <w:tab/>
        <w:t xml:space="preserve">dr hab. Czesław Kłak - recenzent; </w:t>
      </w:r>
    </w:p>
    <w:p w14:paraId="7FEE416A" w14:textId="77777777" w:rsidR="00F31FC5" w:rsidRDefault="00F31FC5" w:rsidP="00F31FC5">
      <w:r>
        <w:t>•</w:t>
      </w:r>
      <w:r>
        <w:tab/>
        <w:t xml:space="preserve">dr hab. Bogusław </w:t>
      </w:r>
      <w:proofErr w:type="spellStart"/>
      <w:r>
        <w:t>Ulijasz</w:t>
      </w:r>
      <w:proofErr w:type="spellEnd"/>
      <w:r>
        <w:t xml:space="preserve"> - recenzent;</w:t>
      </w:r>
    </w:p>
    <w:p w14:paraId="72508149" w14:textId="77777777" w:rsidR="00F31FC5" w:rsidRDefault="00F31FC5" w:rsidP="00F31FC5">
      <w:r>
        <w:t>- trzech członków wyznaczonych przez Radę Naukową Instytutu Prawa SWPS Uniwersytetu Humanistycznospołecznego:</w:t>
      </w:r>
    </w:p>
    <w:p w14:paraId="157CAF27" w14:textId="77777777" w:rsidR="00F31FC5" w:rsidRDefault="00F31FC5" w:rsidP="00F31FC5">
      <w:r>
        <w:t>•</w:t>
      </w:r>
      <w:r>
        <w:tab/>
        <w:t>dr hab. Piotr Zientarski- recenzent;</w:t>
      </w:r>
    </w:p>
    <w:p w14:paraId="6B5838B7" w14:textId="77777777" w:rsidR="00F31FC5" w:rsidRDefault="00F31FC5" w:rsidP="00F31FC5">
      <w:r>
        <w:t>•</w:t>
      </w:r>
      <w:r>
        <w:tab/>
        <w:t>dr hab. Mariusz Bidziński – sekretarz komisji habilitacyjnej;</w:t>
      </w:r>
    </w:p>
    <w:p w14:paraId="7A8A2B98" w14:textId="3284C49C" w:rsidR="00AF2C5D" w:rsidRPr="00F31FC5" w:rsidRDefault="00F31FC5" w:rsidP="00F31FC5">
      <w:r>
        <w:t>•</w:t>
      </w:r>
      <w:r>
        <w:tab/>
        <w:t xml:space="preserve">prof. dr hab. Marek </w:t>
      </w:r>
      <w:proofErr w:type="spellStart"/>
      <w:r>
        <w:t>Chmaj</w:t>
      </w:r>
      <w:proofErr w:type="spellEnd"/>
      <w:r>
        <w:t xml:space="preserve"> - członek komisji habilitacyjnej.</w:t>
      </w:r>
    </w:p>
    <w:sectPr w:rsidR="00AF2C5D" w:rsidRPr="00F31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C5"/>
    <w:rsid w:val="00AF2C5D"/>
    <w:rsid w:val="00F3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E25D"/>
  <w15:chartTrackingRefBased/>
  <w15:docId w15:val="{4C711602-88A7-4F27-88A2-BCC50F3F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462</Characters>
  <Application>Microsoft Office Word</Application>
  <DocSecurity>0</DocSecurity>
  <Lines>3</Lines>
  <Paragraphs>1</Paragraphs>
  <ScaleCrop>false</ScaleCrop>
  <Company>SWPS university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Hapon</dc:creator>
  <cp:keywords/>
  <dc:description/>
  <cp:lastModifiedBy>Dorota Hapon</cp:lastModifiedBy>
  <cp:revision>1</cp:revision>
  <dcterms:created xsi:type="dcterms:W3CDTF">2023-02-02T14:19:00Z</dcterms:created>
  <dcterms:modified xsi:type="dcterms:W3CDTF">2023-02-02T14:21:00Z</dcterms:modified>
</cp:coreProperties>
</file>